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652" w14:textId="4339FFC2" w:rsidR="00664923" w:rsidRPr="00603C77" w:rsidRDefault="00323C2F" w:rsidP="00317130">
      <w:pPr>
        <w:jc w:val="center"/>
        <w:rPr>
          <w:b/>
        </w:rPr>
      </w:pPr>
      <w:r w:rsidRPr="00603C77">
        <w:rPr>
          <w:b/>
        </w:rPr>
        <w:t>Alexandra G. DiFeliceantonio</w:t>
      </w:r>
      <w:r w:rsidR="003354AB" w:rsidRPr="00603C77">
        <w:rPr>
          <w:b/>
        </w:rPr>
        <w:t xml:space="preserve">, </w:t>
      </w:r>
      <w:r w:rsidR="00D04AAD" w:rsidRPr="00603C77">
        <w:rPr>
          <w:b/>
        </w:rPr>
        <w:t>PhD</w:t>
      </w:r>
    </w:p>
    <w:p w14:paraId="348D9753" w14:textId="11AE1FC2" w:rsidR="00B30C2F" w:rsidRPr="00603C77" w:rsidRDefault="00B30C2F" w:rsidP="00B7406D">
      <w:pPr>
        <w:tabs>
          <w:tab w:val="left" w:pos="9030"/>
        </w:tabs>
      </w:pPr>
      <w:r w:rsidRPr="00603C77">
        <w:t>Assistant Professor</w:t>
      </w:r>
      <w:r w:rsidR="001B53A7">
        <w:t>,</w:t>
      </w:r>
    </w:p>
    <w:p w14:paraId="36F32CDC" w14:textId="33741B14" w:rsidR="00B30C2F" w:rsidRPr="00603C77" w:rsidRDefault="00B30C2F" w:rsidP="00B7406D">
      <w:pPr>
        <w:tabs>
          <w:tab w:val="left" w:pos="9030"/>
        </w:tabs>
      </w:pPr>
      <w:proofErr w:type="spellStart"/>
      <w:r w:rsidRPr="00603C77">
        <w:t>Fralin</w:t>
      </w:r>
      <w:proofErr w:type="spellEnd"/>
      <w:r w:rsidRPr="00603C77">
        <w:t xml:space="preserve"> Biomedical Research Institute at VTC</w:t>
      </w:r>
      <w:r w:rsidR="001B53A7">
        <w:t xml:space="preserve"> and</w:t>
      </w:r>
    </w:p>
    <w:p w14:paraId="5C534373" w14:textId="29BDE7F8" w:rsidR="00796518" w:rsidRDefault="00B30C2F" w:rsidP="00B7406D">
      <w:r w:rsidRPr="00603C77">
        <w:t>Department of Human Nutrition, Food, and Exercise, Virginia Tech</w:t>
      </w:r>
    </w:p>
    <w:p w14:paraId="251A538D" w14:textId="77777777" w:rsidR="00B7406D" w:rsidRDefault="00B7406D" w:rsidP="00B7406D"/>
    <w:p w14:paraId="53A5A42D" w14:textId="656D790C" w:rsidR="001B53A7" w:rsidRDefault="001B53A7" w:rsidP="00B7406D">
      <w:r>
        <w:t>Associate Director,</w:t>
      </w:r>
    </w:p>
    <w:p w14:paraId="5987575C" w14:textId="3C1F23D3" w:rsidR="001B53A7" w:rsidRDefault="001B53A7" w:rsidP="00B7406D">
      <w:r>
        <w:t xml:space="preserve">Center for Health Behaviors, </w:t>
      </w:r>
      <w:proofErr w:type="spellStart"/>
      <w:r>
        <w:t>Fralin</w:t>
      </w:r>
      <w:proofErr w:type="spellEnd"/>
      <w:r>
        <w:t xml:space="preserve"> Biomedical Research Institute at VTC</w:t>
      </w:r>
    </w:p>
    <w:p w14:paraId="7A4ECE86" w14:textId="77777777" w:rsidR="00B7406D" w:rsidRDefault="00B7406D" w:rsidP="00B7406D"/>
    <w:p w14:paraId="203C6A21" w14:textId="0179F019" w:rsidR="001B53A7" w:rsidRDefault="001B53A7" w:rsidP="00B7406D">
      <w:r>
        <w:t>Leadership Council,</w:t>
      </w:r>
    </w:p>
    <w:p w14:paraId="22539E56" w14:textId="0DD2F013" w:rsidR="001B53A7" w:rsidRPr="00603C77" w:rsidRDefault="001B53A7" w:rsidP="00B7406D">
      <w:r>
        <w:t>Whole Health Consortium at Virginia Tech</w:t>
      </w:r>
    </w:p>
    <w:p w14:paraId="5B3C861B" w14:textId="73AFBACD" w:rsidR="00B30C2F" w:rsidRPr="00603C77" w:rsidRDefault="00B30C2F" w:rsidP="00B7406D">
      <w:r w:rsidRPr="00603C77">
        <w:t>dife@vt.edu</w:t>
      </w:r>
    </w:p>
    <w:p w14:paraId="022BE9AA" w14:textId="3E52721F" w:rsidR="00B30C2F" w:rsidRPr="00603C77" w:rsidRDefault="00B30C2F" w:rsidP="00B30C2F">
      <w:pPr>
        <w:jc w:val="center"/>
        <w:sectPr w:rsidR="00B30C2F" w:rsidRPr="00603C77" w:rsidSect="00C009AD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6A8E04" w14:textId="5ABD6509" w:rsidR="009B41F3" w:rsidRPr="00603C77" w:rsidRDefault="009B41F3" w:rsidP="00B30C2F"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72F9A" wp14:editId="106A24AE">
                <wp:simplePos x="0" y="0"/>
                <wp:positionH relativeFrom="column">
                  <wp:posOffset>-638175</wp:posOffset>
                </wp:positionH>
                <wp:positionV relativeFrom="paragraph">
                  <wp:posOffset>159385</wp:posOffset>
                </wp:positionV>
                <wp:extent cx="76200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1D57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12.55pt" to="549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="00857BCC" w:rsidRPr="00603C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E2C6F" wp14:editId="705B6BF3">
                <wp:simplePos x="0" y="0"/>
                <wp:positionH relativeFrom="column">
                  <wp:posOffset>-600075</wp:posOffset>
                </wp:positionH>
                <wp:positionV relativeFrom="paragraph">
                  <wp:posOffset>161925</wp:posOffset>
                </wp:positionV>
                <wp:extent cx="76200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F0495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2.75pt" to="552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Pr="00603C77">
        <w:tab/>
      </w:r>
    </w:p>
    <w:p w14:paraId="56D6F343" w14:textId="5BD4FFB6" w:rsidR="009B41F3" w:rsidRPr="00603C77" w:rsidRDefault="00857BCC" w:rsidP="003210B7">
      <w:pPr>
        <w:tabs>
          <w:tab w:val="left" w:pos="9030"/>
        </w:tabs>
        <w:jc w:val="center"/>
        <w:rPr>
          <w:smallCaps/>
        </w:rPr>
      </w:pPr>
      <w:r w:rsidRPr="00603C77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92A02" wp14:editId="57DD7BBF">
                <wp:simplePos x="0" y="0"/>
                <wp:positionH relativeFrom="column">
                  <wp:posOffset>-600075</wp:posOffset>
                </wp:positionH>
                <wp:positionV relativeFrom="paragraph">
                  <wp:posOffset>196850</wp:posOffset>
                </wp:positionV>
                <wp:extent cx="76200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E549A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5.5pt" to="55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" strokecolor="black [3213]" strokeweight=".5pt">
                <v:stroke dashstyle="3 1" joinstyle="miter"/>
              </v:line>
            </w:pict>
          </mc:Fallback>
        </mc:AlternateContent>
      </w:r>
      <w:r w:rsidR="00B30C2F" w:rsidRPr="00603C77">
        <w:rPr>
          <w:smallCaps/>
        </w:rPr>
        <w:t xml:space="preserve">Education and Past </w:t>
      </w:r>
      <w:r w:rsidR="00065323" w:rsidRPr="00603C77">
        <w:rPr>
          <w:smallCaps/>
        </w:rPr>
        <w:t>Positions</w:t>
      </w:r>
    </w:p>
    <w:p w14:paraId="0F3F39F1" w14:textId="77777777" w:rsidR="009B41F3" w:rsidRPr="00603C77" w:rsidRDefault="009B41F3" w:rsidP="003210B7">
      <w:pPr>
        <w:tabs>
          <w:tab w:val="left" w:pos="9030"/>
        </w:tabs>
        <w:jc w:val="center"/>
      </w:pPr>
    </w:p>
    <w:tbl>
      <w:tblPr>
        <w:tblStyle w:val="TableGrid"/>
        <w:tblW w:w="10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3"/>
        <w:gridCol w:w="3816"/>
      </w:tblGrid>
      <w:tr w:rsidR="009B41F3" w:rsidRPr="00603C77" w14:paraId="1C851308" w14:textId="77777777" w:rsidTr="0074107F">
        <w:trPr>
          <w:trHeight w:val="909"/>
        </w:trPr>
        <w:tc>
          <w:tcPr>
            <w:tcW w:w="7153" w:type="dxa"/>
          </w:tcPr>
          <w:p w14:paraId="079E9BE9" w14:textId="77777777" w:rsidR="009B41F3" w:rsidRPr="00603C77" w:rsidRDefault="00F02D4F" w:rsidP="003210B7">
            <w:pPr>
              <w:tabs>
                <w:tab w:val="left" w:pos="9030"/>
              </w:tabs>
            </w:pPr>
            <w:r w:rsidRPr="00603C77">
              <w:t>Associate Research Scientist</w:t>
            </w:r>
          </w:p>
          <w:p w14:paraId="6ACFE673" w14:textId="77777777" w:rsidR="00F02D4F" w:rsidRPr="00603C77" w:rsidRDefault="00F02D4F" w:rsidP="003210B7">
            <w:pPr>
              <w:tabs>
                <w:tab w:val="left" w:pos="9030"/>
              </w:tabs>
            </w:pPr>
            <w:r w:rsidRPr="00603C77">
              <w:t>Yale University School of Medicine, Psychiatry</w:t>
            </w:r>
          </w:p>
          <w:p w14:paraId="2D5D0B2C" w14:textId="77777777" w:rsidR="00F02D4F" w:rsidRPr="00603C77" w:rsidRDefault="00F02D4F" w:rsidP="003210B7">
            <w:pPr>
              <w:tabs>
                <w:tab w:val="left" w:pos="9030"/>
              </w:tabs>
            </w:pPr>
            <w:r w:rsidRPr="00603C77">
              <w:t>Modern Diet and Physiology Research Center at Yale, Dana M Small</w:t>
            </w:r>
          </w:p>
          <w:p w14:paraId="44C8BB72" w14:textId="50A6E2F1" w:rsidR="00B30C2F" w:rsidRPr="00603C77" w:rsidRDefault="00B30C2F" w:rsidP="003210B7">
            <w:pPr>
              <w:tabs>
                <w:tab w:val="left" w:pos="9030"/>
              </w:tabs>
            </w:pPr>
          </w:p>
        </w:tc>
        <w:tc>
          <w:tcPr>
            <w:tcW w:w="3816" w:type="dxa"/>
          </w:tcPr>
          <w:p w14:paraId="63CBCD05" w14:textId="513B261E" w:rsidR="009B41F3" w:rsidRPr="00603C77" w:rsidRDefault="00F02D4F" w:rsidP="003210B7">
            <w:pPr>
              <w:tabs>
                <w:tab w:val="left" w:pos="9030"/>
              </w:tabs>
            </w:pPr>
            <w:r w:rsidRPr="00603C77">
              <w:t>2018-</w:t>
            </w:r>
            <w:r w:rsidR="00065323" w:rsidRPr="00603C77">
              <w:t>20</w:t>
            </w:r>
            <w:r w:rsidR="00A93F4B" w:rsidRPr="00603C77">
              <w:t>19</w:t>
            </w:r>
          </w:p>
        </w:tc>
      </w:tr>
      <w:tr w:rsidR="009B41F3" w:rsidRPr="00603C77" w14:paraId="3E70E912" w14:textId="77777777" w:rsidTr="0074107F">
        <w:trPr>
          <w:trHeight w:val="909"/>
        </w:trPr>
        <w:tc>
          <w:tcPr>
            <w:tcW w:w="7153" w:type="dxa"/>
          </w:tcPr>
          <w:p w14:paraId="3837E80F" w14:textId="0C544FCA" w:rsidR="009B41F3" w:rsidRPr="00603C77" w:rsidRDefault="008D3046" w:rsidP="003210B7">
            <w:r w:rsidRPr="00603C77">
              <w:t>Post-Doctoral</w:t>
            </w:r>
            <w:r w:rsidR="009B41F3" w:rsidRPr="00603C77">
              <w:t xml:space="preserve"> Fellow</w:t>
            </w:r>
          </w:p>
          <w:p w14:paraId="1985A544" w14:textId="668F4C5B" w:rsidR="000C132B" w:rsidRPr="00603C77" w:rsidRDefault="000C132B" w:rsidP="003210B7">
            <w:r w:rsidRPr="00603C77">
              <w:t>Visiting Post-Doctoral Fellow</w:t>
            </w:r>
          </w:p>
          <w:p w14:paraId="53CE4C3C" w14:textId="77777777" w:rsidR="009B41F3" w:rsidRPr="00603C77" w:rsidRDefault="009B41F3" w:rsidP="003210B7">
            <w:r w:rsidRPr="00603C77">
              <w:t>Max Planck Institute for Metabolism Research</w:t>
            </w:r>
          </w:p>
          <w:p w14:paraId="4662A027" w14:textId="77777777" w:rsidR="00F866BC" w:rsidRPr="00603C77" w:rsidRDefault="009B41F3" w:rsidP="003210B7">
            <w:r w:rsidRPr="00603C77">
              <w:t xml:space="preserve">Translational Neurocircuitry Group, Marc </w:t>
            </w:r>
            <w:proofErr w:type="spellStart"/>
            <w:r w:rsidRPr="00603C77">
              <w:t>Tittgemeyer</w:t>
            </w:r>
            <w:proofErr w:type="spellEnd"/>
          </w:p>
          <w:p w14:paraId="2C4F69E6" w14:textId="457C234A" w:rsidR="00B30C2F" w:rsidRPr="00603C77" w:rsidRDefault="00B30C2F" w:rsidP="003210B7"/>
        </w:tc>
        <w:tc>
          <w:tcPr>
            <w:tcW w:w="3816" w:type="dxa"/>
          </w:tcPr>
          <w:p w14:paraId="15C54176" w14:textId="32F67D54" w:rsidR="009B41F3" w:rsidRPr="00603C77" w:rsidRDefault="005B1246" w:rsidP="003210B7">
            <w:pPr>
              <w:tabs>
                <w:tab w:val="left" w:pos="9030"/>
              </w:tabs>
            </w:pPr>
            <w:r w:rsidRPr="00603C77">
              <w:t>2013</w:t>
            </w:r>
            <w:r w:rsidR="009B41F3" w:rsidRPr="00603C77">
              <w:t>-</w:t>
            </w:r>
            <w:r w:rsidR="00065323" w:rsidRPr="00603C77">
              <w:t>20</w:t>
            </w:r>
            <w:r w:rsidR="00A93F4B" w:rsidRPr="00603C77">
              <w:t>1</w:t>
            </w:r>
            <w:r w:rsidR="000C132B" w:rsidRPr="00603C77">
              <w:t>5</w:t>
            </w:r>
          </w:p>
          <w:p w14:paraId="7D9E56B2" w14:textId="1C588E35" w:rsidR="000C132B" w:rsidRPr="00603C77" w:rsidRDefault="000C132B" w:rsidP="003210B7">
            <w:pPr>
              <w:tabs>
                <w:tab w:val="left" w:pos="9030"/>
              </w:tabs>
            </w:pPr>
            <w:r w:rsidRPr="00603C77">
              <w:t>2015-2018</w:t>
            </w:r>
          </w:p>
        </w:tc>
      </w:tr>
      <w:tr w:rsidR="00F866BC" w:rsidRPr="00603C77" w14:paraId="5651DE03" w14:textId="77777777" w:rsidTr="0074107F">
        <w:trPr>
          <w:trHeight w:val="909"/>
        </w:trPr>
        <w:tc>
          <w:tcPr>
            <w:tcW w:w="7153" w:type="dxa"/>
          </w:tcPr>
          <w:p w14:paraId="0CAA1B81" w14:textId="77777777" w:rsidR="00F866BC" w:rsidRPr="00603C77" w:rsidRDefault="00F866BC" w:rsidP="003210B7">
            <w:r w:rsidRPr="00603C77">
              <w:t>Post-Doctoral Fellow</w:t>
            </w:r>
          </w:p>
          <w:p w14:paraId="74EDCDAC" w14:textId="77777777" w:rsidR="00F866BC" w:rsidRPr="00603C77" w:rsidRDefault="00F866BC" w:rsidP="003210B7">
            <w:r w:rsidRPr="00603C77">
              <w:t>Icahn School of Medicine at Mount Sinai</w:t>
            </w:r>
          </w:p>
          <w:p w14:paraId="1F4C1987" w14:textId="77777777" w:rsidR="00F866BC" w:rsidRPr="00603C77" w:rsidRDefault="00F866BC" w:rsidP="003210B7">
            <w:r w:rsidRPr="00603C77">
              <w:t>The Kenny Laboratory, Paul Kenny</w:t>
            </w:r>
          </w:p>
          <w:p w14:paraId="61F826F5" w14:textId="7379B61B" w:rsidR="00B30C2F" w:rsidRPr="00603C77" w:rsidRDefault="00B30C2F" w:rsidP="003210B7"/>
        </w:tc>
        <w:tc>
          <w:tcPr>
            <w:tcW w:w="3816" w:type="dxa"/>
          </w:tcPr>
          <w:p w14:paraId="07FB7F5E" w14:textId="24854EA7" w:rsidR="00F866BC" w:rsidRPr="00603C77" w:rsidRDefault="00F866BC" w:rsidP="003210B7">
            <w:pPr>
              <w:tabs>
                <w:tab w:val="left" w:pos="9030"/>
              </w:tabs>
            </w:pPr>
            <w:r w:rsidRPr="00603C77">
              <w:t>2017</w:t>
            </w:r>
            <w:r w:rsidR="00065323" w:rsidRPr="00603C77">
              <w:t>- 20</w:t>
            </w:r>
            <w:r w:rsidR="00A93F4B" w:rsidRPr="00603C77">
              <w:t>19</w:t>
            </w:r>
          </w:p>
        </w:tc>
      </w:tr>
      <w:tr w:rsidR="00F02D4F" w:rsidRPr="00603C77" w14:paraId="79BD3E86" w14:textId="77777777" w:rsidTr="0074107F">
        <w:trPr>
          <w:trHeight w:val="909"/>
        </w:trPr>
        <w:tc>
          <w:tcPr>
            <w:tcW w:w="7153" w:type="dxa"/>
          </w:tcPr>
          <w:p w14:paraId="1DBF0105" w14:textId="77777777" w:rsidR="00F02D4F" w:rsidRPr="00603C77" w:rsidRDefault="00F02D4F" w:rsidP="003210B7">
            <w:r w:rsidRPr="00603C77">
              <w:t>Post-Doctoral Fellow</w:t>
            </w:r>
          </w:p>
          <w:p w14:paraId="4396CDD2" w14:textId="77777777" w:rsidR="00F02D4F" w:rsidRPr="00603C77" w:rsidRDefault="00F02D4F" w:rsidP="003210B7">
            <w:r w:rsidRPr="00603C77">
              <w:t>John B. Pierce Laboratory at Yale University</w:t>
            </w:r>
          </w:p>
          <w:p w14:paraId="0B62C330" w14:textId="77777777" w:rsidR="00F02D4F" w:rsidRPr="00603C77" w:rsidRDefault="00F02D4F" w:rsidP="003210B7">
            <w:r w:rsidRPr="00603C77">
              <w:t>Department of Psychiatry, Yale School of Medicine</w:t>
            </w:r>
          </w:p>
          <w:p w14:paraId="3DBD402C" w14:textId="77777777" w:rsidR="00F02D4F" w:rsidRPr="00603C77" w:rsidRDefault="00F02D4F" w:rsidP="003210B7">
            <w:r w:rsidRPr="00603C77">
              <w:t>Neuropsychology of Flavor and Feeding, Dana M Small</w:t>
            </w:r>
          </w:p>
          <w:p w14:paraId="3FD48E60" w14:textId="0BF47F1D" w:rsidR="00B30C2F" w:rsidRPr="00603C77" w:rsidRDefault="00B30C2F" w:rsidP="003210B7"/>
        </w:tc>
        <w:tc>
          <w:tcPr>
            <w:tcW w:w="3816" w:type="dxa"/>
          </w:tcPr>
          <w:p w14:paraId="5866C5C0" w14:textId="05C81BB6" w:rsidR="00F02D4F" w:rsidRPr="00603C77" w:rsidRDefault="00F02D4F" w:rsidP="003210B7">
            <w:pPr>
              <w:tabs>
                <w:tab w:val="left" w:pos="9030"/>
              </w:tabs>
            </w:pPr>
            <w:r w:rsidRPr="00603C77">
              <w:t>2013-2018</w:t>
            </w:r>
          </w:p>
        </w:tc>
      </w:tr>
      <w:tr w:rsidR="00F02D4F" w:rsidRPr="00603C77" w14:paraId="6768BB28" w14:textId="77777777" w:rsidTr="0074107F">
        <w:trPr>
          <w:trHeight w:val="909"/>
        </w:trPr>
        <w:tc>
          <w:tcPr>
            <w:tcW w:w="7153" w:type="dxa"/>
          </w:tcPr>
          <w:p w14:paraId="424D6631" w14:textId="30473581" w:rsidR="00B30C2F" w:rsidRPr="00603C77" w:rsidRDefault="00F02D4F" w:rsidP="003210B7">
            <w:r w:rsidRPr="00603C77">
              <w:t>Graduate Student</w:t>
            </w:r>
          </w:p>
          <w:p w14:paraId="6B111E18" w14:textId="77777777" w:rsidR="00F02D4F" w:rsidRPr="00603C77" w:rsidRDefault="00F02D4F" w:rsidP="003210B7">
            <w:r w:rsidRPr="00603C77">
              <w:t xml:space="preserve">University of Michigan </w:t>
            </w:r>
          </w:p>
          <w:p w14:paraId="0ABC6C58" w14:textId="77777777" w:rsidR="00F02D4F" w:rsidRPr="00603C77" w:rsidRDefault="00F02D4F" w:rsidP="003210B7">
            <w:r w:rsidRPr="00603C77">
              <w:t>Affective Neuroscience Laboratory, Kent Berridge</w:t>
            </w:r>
          </w:p>
        </w:tc>
        <w:tc>
          <w:tcPr>
            <w:tcW w:w="3816" w:type="dxa"/>
          </w:tcPr>
          <w:p w14:paraId="7995158D" w14:textId="4B4734F9" w:rsidR="00F02D4F" w:rsidRPr="00603C77" w:rsidRDefault="00F02D4F" w:rsidP="003210B7">
            <w:pPr>
              <w:tabs>
                <w:tab w:val="left" w:pos="9030"/>
              </w:tabs>
            </w:pPr>
            <w:r w:rsidRPr="00603C77">
              <w:t>2008-2013</w:t>
            </w:r>
          </w:p>
        </w:tc>
      </w:tr>
    </w:tbl>
    <w:p w14:paraId="464A4DCE" w14:textId="56D3075B" w:rsidR="00D04AAD" w:rsidRPr="00603C77" w:rsidRDefault="00B9769D" w:rsidP="003210B7">
      <w:pPr>
        <w:tabs>
          <w:tab w:val="left" w:pos="9030"/>
        </w:tabs>
        <w:sectPr w:rsidR="00D04AAD" w:rsidRPr="00603C77" w:rsidSect="00C009A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13350" wp14:editId="687A779A">
                <wp:simplePos x="0" y="0"/>
                <wp:positionH relativeFrom="column">
                  <wp:posOffset>-609600</wp:posOffset>
                </wp:positionH>
                <wp:positionV relativeFrom="paragraph">
                  <wp:posOffset>148590</wp:posOffset>
                </wp:positionV>
                <wp:extent cx="76200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CB823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1.7pt" to="55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</w:p>
    <w:p w14:paraId="2B979FD8" w14:textId="77777777" w:rsidR="00B9769D" w:rsidRPr="00603C77" w:rsidRDefault="00B9769D" w:rsidP="003210B7">
      <w:pPr>
        <w:spacing w:line="276" w:lineRule="auto"/>
        <w:ind w:left="720" w:hanging="720"/>
        <w:jc w:val="center"/>
        <w:rPr>
          <w:smallCaps/>
        </w:rPr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B2C3B" wp14:editId="07ECB2BF">
                <wp:simplePos x="0" y="0"/>
                <wp:positionH relativeFrom="column">
                  <wp:posOffset>-609600</wp:posOffset>
                </wp:positionH>
                <wp:positionV relativeFrom="paragraph">
                  <wp:posOffset>182880</wp:posOffset>
                </wp:positionV>
                <wp:extent cx="76200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EB195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4.4pt" to="55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Pr="00603C77">
        <w:rPr>
          <w:smallCaps/>
        </w:rPr>
        <w:t>Publications</w:t>
      </w:r>
    </w:p>
    <w:p w14:paraId="2BD03F8A" w14:textId="796E80AF" w:rsidR="00AF0E4A" w:rsidRDefault="00AF0E4A" w:rsidP="000776B1">
      <w:pPr>
        <w:pStyle w:val="ListParagraph"/>
        <w:numPr>
          <w:ilvl w:val="0"/>
          <w:numId w:val="10"/>
        </w:numPr>
        <w:spacing w:after="60"/>
      </w:pPr>
      <w:r>
        <w:t xml:space="preserve">Howes EM, Parker MK, </w:t>
      </w:r>
      <w:proofErr w:type="spellStart"/>
      <w:r>
        <w:t>Misyak</w:t>
      </w:r>
      <w:proofErr w:type="spellEnd"/>
      <w:r>
        <w:t xml:space="preserve"> SA, </w:t>
      </w:r>
      <w:r w:rsidRPr="000776B1">
        <w:rPr>
          <w:b/>
          <w:bCs/>
        </w:rPr>
        <w:t>DiFeliceantonio AG</w:t>
      </w:r>
      <w:r>
        <w:t>, Davy BM, Brown LEC, Hedrick VE. The Impact of Weight Bias and Stigma on the 24 h Dietary Recall Process in Adults with Overweight and Obesity: A Pilot Study. Nutrients. 2024; 16(2):191. https://doi.org/10.3390/nu16020191</w:t>
      </w:r>
    </w:p>
    <w:p w14:paraId="6F2252C4" w14:textId="763F50B7" w:rsidR="00AF0E4A" w:rsidRDefault="00AF0E4A" w:rsidP="000776B1">
      <w:pPr>
        <w:pStyle w:val="ListParagraph"/>
        <w:numPr>
          <w:ilvl w:val="0"/>
          <w:numId w:val="10"/>
        </w:numPr>
        <w:spacing w:after="60"/>
      </w:pPr>
      <w:r>
        <w:t xml:space="preserve">Rego MLM, Leslie E, Capra BT, </w:t>
      </w:r>
      <w:proofErr w:type="spellStart"/>
      <w:r>
        <w:t>Helder</w:t>
      </w:r>
      <w:proofErr w:type="spellEnd"/>
      <w:r>
        <w:t xml:space="preserve"> M, Yu W, Katz B, Davy KP, Hedrick VE, Davy BM, </w:t>
      </w:r>
      <w:r w:rsidRPr="000776B1">
        <w:rPr>
          <w:b/>
          <w:bCs/>
        </w:rPr>
        <w:t>DiFeliceantonio AG</w:t>
      </w:r>
      <w:r>
        <w:t xml:space="preserve">. The influence of ultra-processed food consumption on reward processing and energy intake: Background, design, and methods of a controlled feeding trial in adolescents and young adults. </w:t>
      </w:r>
      <w:proofErr w:type="spellStart"/>
      <w:r>
        <w:t>Contemp</w:t>
      </w:r>
      <w:proofErr w:type="spellEnd"/>
      <w:r>
        <w:t xml:space="preserve"> Clin Trials. 2023 </w:t>
      </w:r>
      <w:proofErr w:type="gramStart"/>
      <w:r>
        <w:t>Dec;135:107381</w:t>
      </w:r>
      <w:proofErr w:type="gramEnd"/>
      <w:r>
        <w:t xml:space="preserve">. </w:t>
      </w:r>
      <w:proofErr w:type="spellStart"/>
      <w:r>
        <w:t>doi</w:t>
      </w:r>
      <w:proofErr w:type="spellEnd"/>
      <w:r>
        <w:t xml:space="preserve">: 10.1016/j.cct.2023.107381. </w:t>
      </w:r>
      <w:proofErr w:type="spellStart"/>
      <w:r>
        <w:t>Epub</w:t>
      </w:r>
      <w:proofErr w:type="spellEnd"/>
      <w:r>
        <w:t xml:space="preserve"> 2023 Nov 5. PMID: 37935307.</w:t>
      </w:r>
    </w:p>
    <w:p w14:paraId="06727A3E" w14:textId="609427A1" w:rsidR="00AF0E4A" w:rsidRDefault="00AF0E4A" w:rsidP="000776B1">
      <w:pPr>
        <w:pStyle w:val="ListParagraph"/>
        <w:numPr>
          <w:ilvl w:val="0"/>
          <w:numId w:val="10"/>
        </w:numPr>
        <w:spacing w:after="60"/>
      </w:pPr>
      <w:proofErr w:type="spellStart"/>
      <w:r>
        <w:lastRenderedPageBreak/>
        <w:t>Quddos</w:t>
      </w:r>
      <w:proofErr w:type="spellEnd"/>
      <w:r>
        <w:t xml:space="preserve"> F, </w:t>
      </w:r>
      <w:proofErr w:type="spellStart"/>
      <w:r>
        <w:t>Hubshman</w:t>
      </w:r>
      <w:proofErr w:type="spellEnd"/>
      <w:r>
        <w:t xml:space="preserve"> Z, </w:t>
      </w:r>
      <w:proofErr w:type="spellStart"/>
      <w:r>
        <w:t>Tegge</w:t>
      </w:r>
      <w:proofErr w:type="spellEnd"/>
      <w:r>
        <w:t xml:space="preserve"> A, Sane D, Marti E, </w:t>
      </w:r>
      <w:proofErr w:type="spellStart"/>
      <w:r>
        <w:t>Kablinger</w:t>
      </w:r>
      <w:proofErr w:type="spellEnd"/>
      <w:r>
        <w:t xml:space="preserve"> AS, Gatchalian KM, Kelly AL*, </w:t>
      </w:r>
      <w:r w:rsidRPr="000776B1">
        <w:rPr>
          <w:b/>
          <w:bCs/>
        </w:rPr>
        <w:t>DiFeliceantonio AG</w:t>
      </w:r>
      <w:r>
        <w:t xml:space="preserve">, Bickel WK. </w:t>
      </w:r>
      <w:proofErr w:type="spellStart"/>
      <w:r>
        <w:t>Semaglutide</w:t>
      </w:r>
      <w:proofErr w:type="spellEnd"/>
      <w:r>
        <w:t xml:space="preserve"> and </w:t>
      </w:r>
      <w:proofErr w:type="spellStart"/>
      <w:r>
        <w:t>Tirzepatide</w:t>
      </w:r>
      <w:proofErr w:type="spellEnd"/>
      <w:r>
        <w:t xml:space="preserve"> reduce alcohol consumption in individuals with obesity. Sci Rep. 2023 Nov 28;13(1):20998. </w:t>
      </w:r>
      <w:proofErr w:type="spellStart"/>
      <w:r>
        <w:t>doi</w:t>
      </w:r>
      <w:proofErr w:type="spellEnd"/>
      <w:r>
        <w:t>: 10.1038/s41598-023-48267-2. PMID: 38017205; PMCID: PMC10684505.</w:t>
      </w:r>
    </w:p>
    <w:p w14:paraId="4A5991FF" w14:textId="47B1AE24" w:rsidR="00796518" w:rsidRPr="00796518" w:rsidRDefault="00796518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796518">
        <w:t>Gearhardt</w:t>
      </w:r>
      <w:proofErr w:type="spellEnd"/>
      <w:r w:rsidRPr="00796518">
        <w:t xml:space="preserve"> AN, Bueno NB, </w:t>
      </w:r>
      <w:r w:rsidRPr="000776B1">
        <w:rPr>
          <w:b/>
          <w:bCs/>
        </w:rPr>
        <w:t>DiFeliceantonio AG</w:t>
      </w:r>
      <w:r w:rsidRPr="00796518">
        <w:t>, Roberto CA, Jiménez-Murcia S, Fernandez-Aranda F. Social, clinical, and policy implications of ultra-processed food addiction. BMJ. 2023 Oct 9;</w:t>
      </w:r>
      <w:proofErr w:type="gramStart"/>
      <w:r w:rsidRPr="00796518">
        <w:t>383:e</w:t>
      </w:r>
      <w:proofErr w:type="gramEnd"/>
      <w:r w:rsidRPr="00796518">
        <w:t xml:space="preserve">075354. </w:t>
      </w:r>
      <w:proofErr w:type="spellStart"/>
      <w:r w:rsidRPr="00796518">
        <w:t>doi</w:t>
      </w:r>
      <w:proofErr w:type="spellEnd"/>
      <w:r w:rsidRPr="00796518">
        <w:t>: 10.1136/bmj-2023-075354. PMID: 37813420.</w:t>
      </w:r>
    </w:p>
    <w:p w14:paraId="2D865E2F" w14:textId="379E2E0E" w:rsidR="00603C77" w:rsidRPr="00603C77" w:rsidRDefault="00603C77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color w:val="212121"/>
          <w:shd w:val="clear" w:color="auto" w:fill="FFFFFF"/>
        </w:rPr>
        <w:t xml:space="preserve">Baugh ME, </w:t>
      </w:r>
      <w:r w:rsidRPr="000776B1">
        <w:rPr>
          <w:b/>
          <w:bCs/>
          <w:color w:val="212121"/>
          <w:shd w:val="clear" w:color="auto" w:fill="FFFFFF"/>
        </w:rPr>
        <w:t>DiFeliceantonio AG</w:t>
      </w:r>
      <w:r w:rsidRPr="000776B1">
        <w:rPr>
          <w:color w:val="212121"/>
          <w:shd w:val="clear" w:color="auto" w:fill="FFFFFF"/>
        </w:rPr>
        <w:t xml:space="preserve">. Obesity impairs brain responses to nutrients. Nat </w:t>
      </w:r>
      <w:proofErr w:type="spellStart"/>
      <w:r w:rsidRPr="000776B1">
        <w:rPr>
          <w:color w:val="212121"/>
          <w:shd w:val="clear" w:color="auto" w:fill="FFFFFF"/>
        </w:rPr>
        <w:t>Metab</w:t>
      </w:r>
      <w:proofErr w:type="spellEnd"/>
      <w:r w:rsidRPr="000776B1">
        <w:rPr>
          <w:color w:val="212121"/>
          <w:shd w:val="clear" w:color="auto" w:fill="FFFFFF"/>
        </w:rPr>
        <w:t xml:space="preserve">. 2023 Jun;5(6):920-921. </w:t>
      </w:r>
      <w:proofErr w:type="spellStart"/>
      <w:r w:rsidRPr="000776B1">
        <w:rPr>
          <w:color w:val="212121"/>
          <w:shd w:val="clear" w:color="auto" w:fill="FFFFFF"/>
        </w:rPr>
        <w:t>doi</w:t>
      </w:r>
      <w:proofErr w:type="spellEnd"/>
      <w:r w:rsidRPr="000776B1">
        <w:rPr>
          <w:color w:val="212121"/>
          <w:shd w:val="clear" w:color="auto" w:fill="FFFFFF"/>
        </w:rPr>
        <w:t>: 10.1038/s42255-023-00822-x. PMID: 37308723.</w:t>
      </w:r>
    </w:p>
    <w:p w14:paraId="4D42711F" w14:textId="683906AE" w:rsidR="001B53A7" w:rsidRPr="001B53A7" w:rsidRDefault="00603C77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color w:val="212121"/>
          <w:shd w:val="clear" w:color="auto" w:fill="FFFFFF"/>
        </w:rPr>
        <w:t xml:space="preserve">Edwin </w:t>
      </w:r>
      <w:proofErr w:type="spellStart"/>
      <w:r w:rsidRPr="000776B1">
        <w:rPr>
          <w:color w:val="212121"/>
          <w:shd w:val="clear" w:color="auto" w:fill="FFFFFF"/>
        </w:rPr>
        <w:t>Thanarajah</w:t>
      </w:r>
      <w:proofErr w:type="spellEnd"/>
      <w:r w:rsidRPr="000776B1">
        <w:rPr>
          <w:color w:val="212121"/>
          <w:shd w:val="clear" w:color="auto" w:fill="FFFFFF"/>
        </w:rPr>
        <w:t xml:space="preserve"> S, </w:t>
      </w:r>
      <w:r w:rsidRPr="000776B1">
        <w:rPr>
          <w:b/>
          <w:bCs/>
          <w:color w:val="212121"/>
          <w:shd w:val="clear" w:color="auto" w:fill="FFFFFF"/>
        </w:rPr>
        <w:t>DiFeliceantonio AG</w:t>
      </w:r>
      <w:r w:rsidRPr="000776B1">
        <w:rPr>
          <w:color w:val="212121"/>
          <w:shd w:val="clear" w:color="auto" w:fill="FFFFFF"/>
        </w:rPr>
        <w:t xml:space="preserve">, Albus K, Kuzmanovic B, </w:t>
      </w:r>
      <w:proofErr w:type="spellStart"/>
      <w:r w:rsidRPr="000776B1">
        <w:rPr>
          <w:color w:val="212121"/>
          <w:shd w:val="clear" w:color="auto" w:fill="FFFFFF"/>
        </w:rPr>
        <w:t>Rigoux</w:t>
      </w:r>
      <w:proofErr w:type="spellEnd"/>
      <w:r w:rsidRPr="000776B1">
        <w:rPr>
          <w:color w:val="212121"/>
          <w:shd w:val="clear" w:color="auto" w:fill="FFFFFF"/>
        </w:rPr>
        <w:t xml:space="preserve"> L, Iglesias S, </w:t>
      </w:r>
      <w:proofErr w:type="spellStart"/>
      <w:r w:rsidRPr="000776B1">
        <w:rPr>
          <w:color w:val="212121"/>
          <w:shd w:val="clear" w:color="auto" w:fill="FFFFFF"/>
        </w:rPr>
        <w:t>Hanßen</w:t>
      </w:r>
      <w:proofErr w:type="spellEnd"/>
      <w:r w:rsidRPr="000776B1">
        <w:rPr>
          <w:color w:val="212121"/>
          <w:shd w:val="clear" w:color="auto" w:fill="FFFFFF"/>
        </w:rPr>
        <w:t xml:space="preserve"> R, </w:t>
      </w:r>
      <w:proofErr w:type="spellStart"/>
      <w:r w:rsidRPr="000776B1">
        <w:rPr>
          <w:color w:val="212121"/>
          <w:shd w:val="clear" w:color="auto" w:fill="FFFFFF"/>
        </w:rPr>
        <w:t>Schlamann</w:t>
      </w:r>
      <w:proofErr w:type="spellEnd"/>
      <w:r w:rsidRPr="000776B1">
        <w:rPr>
          <w:color w:val="212121"/>
          <w:shd w:val="clear" w:color="auto" w:fill="FFFFFF"/>
        </w:rPr>
        <w:t xml:space="preserve"> M, </w:t>
      </w:r>
      <w:proofErr w:type="spellStart"/>
      <w:r w:rsidRPr="000776B1">
        <w:rPr>
          <w:color w:val="212121"/>
          <w:shd w:val="clear" w:color="auto" w:fill="FFFFFF"/>
        </w:rPr>
        <w:t>Cornely</w:t>
      </w:r>
      <w:proofErr w:type="spellEnd"/>
      <w:r w:rsidRPr="000776B1">
        <w:rPr>
          <w:color w:val="212121"/>
          <w:shd w:val="clear" w:color="auto" w:fill="FFFFFF"/>
        </w:rPr>
        <w:t xml:space="preserve"> OA, </w:t>
      </w:r>
      <w:proofErr w:type="spellStart"/>
      <w:r w:rsidRPr="000776B1">
        <w:rPr>
          <w:color w:val="212121"/>
          <w:shd w:val="clear" w:color="auto" w:fill="FFFFFF"/>
        </w:rPr>
        <w:t>Brüning</w:t>
      </w:r>
      <w:proofErr w:type="spellEnd"/>
      <w:r w:rsidRPr="000776B1">
        <w:rPr>
          <w:color w:val="212121"/>
          <w:shd w:val="clear" w:color="auto" w:fill="FFFFFF"/>
        </w:rPr>
        <w:t xml:space="preserve"> JC, </w:t>
      </w:r>
      <w:proofErr w:type="spellStart"/>
      <w:r w:rsidRPr="000776B1">
        <w:rPr>
          <w:color w:val="212121"/>
          <w:shd w:val="clear" w:color="auto" w:fill="FFFFFF"/>
        </w:rPr>
        <w:t>Tittgemeyer</w:t>
      </w:r>
      <w:proofErr w:type="spellEnd"/>
      <w:r w:rsidRPr="000776B1">
        <w:rPr>
          <w:color w:val="212121"/>
          <w:shd w:val="clear" w:color="auto" w:fill="FFFFFF"/>
        </w:rPr>
        <w:t xml:space="preserve"> M, Small DM. Habitual daily intake of a sweet and fatty snack modulates reward processing in humans. Cell </w:t>
      </w:r>
      <w:proofErr w:type="spellStart"/>
      <w:r w:rsidRPr="000776B1">
        <w:rPr>
          <w:color w:val="212121"/>
          <w:shd w:val="clear" w:color="auto" w:fill="FFFFFF"/>
        </w:rPr>
        <w:t>Metab</w:t>
      </w:r>
      <w:proofErr w:type="spellEnd"/>
      <w:r w:rsidRPr="000776B1">
        <w:rPr>
          <w:color w:val="212121"/>
          <w:shd w:val="clear" w:color="auto" w:fill="FFFFFF"/>
        </w:rPr>
        <w:t xml:space="preserve">. 2023 Apr 4;35(4):571-584.e6. </w:t>
      </w:r>
      <w:proofErr w:type="spellStart"/>
      <w:r w:rsidRPr="000776B1">
        <w:rPr>
          <w:color w:val="212121"/>
          <w:shd w:val="clear" w:color="auto" w:fill="FFFFFF"/>
        </w:rPr>
        <w:t>doi</w:t>
      </w:r>
      <w:proofErr w:type="spellEnd"/>
      <w:r w:rsidRPr="000776B1">
        <w:rPr>
          <w:color w:val="212121"/>
          <w:shd w:val="clear" w:color="auto" w:fill="FFFFFF"/>
        </w:rPr>
        <w:t xml:space="preserve">: 10.1016/j.cmet.2023.02.015. </w:t>
      </w:r>
      <w:proofErr w:type="spellStart"/>
      <w:r w:rsidRPr="000776B1">
        <w:rPr>
          <w:color w:val="212121"/>
          <w:shd w:val="clear" w:color="auto" w:fill="FFFFFF"/>
        </w:rPr>
        <w:t>Epub</w:t>
      </w:r>
      <w:proofErr w:type="spellEnd"/>
      <w:r w:rsidRPr="000776B1">
        <w:rPr>
          <w:color w:val="212121"/>
          <w:shd w:val="clear" w:color="auto" w:fill="FFFFFF"/>
        </w:rPr>
        <w:t xml:space="preserve"> 2023 Mar 22. PMID: 36958330.</w:t>
      </w:r>
    </w:p>
    <w:p w14:paraId="073689EF" w14:textId="68061AE3" w:rsidR="00603C77" w:rsidRPr="00603C77" w:rsidRDefault="00603C77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0776B1">
        <w:rPr>
          <w:color w:val="212121"/>
          <w:shd w:val="clear" w:color="auto" w:fill="FFFFFF"/>
        </w:rPr>
        <w:t>Gearhardt</w:t>
      </w:r>
      <w:proofErr w:type="spellEnd"/>
      <w:r w:rsidRPr="000776B1">
        <w:rPr>
          <w:color w:val="212121"/>
          <w:shd w:val="clear" w:color="auto" w:fill="FFFFFF"/>
        </w:rPr>
        <w:t xml:space="preserve"> AN, </w:t>
      </w:r>
      <w:r w:rsidRPr="000776B1">
        <w:rPr>
          <w:b/>
          <w:bCs/>
          <w:color w:val="212121"/>
          <w:shd w:val="clear" w:color="auto" w:fill="FFFFFF"/>
        </w:rPr>
        <w:t>DiFeliceantonio AG</w:t>
      </w:r>
      <w:r w:rsidRPr="000776B1">
        <w:rPr>
          <w:color w:val="212121"/>
          <w:shd w:val="clear" w:color="auto" w:fill="FFFFFF"/>
        </w:rPr>
        <w:t xml:space="preserve">. The risks of misclassifying addictive food substances as non-addictive. Addiction. 2023 Apr;118(4):605-606. </w:t>
      </w:r>
      <w:proofErr w:type="spellStart"/>
      <w:r w:rsidRPr="000776B1">
        <w:rPr>
          <w:color w:val="212121"/>
          <w:shd w:val="clear" w:color="auto" w:fill="FFFFFF"/>
        </w:rPr>
        <w:t>doi</w:t>
      </w:r>
      <w:proofErr w:type="spellEnd"/>
      <w:r w:rsidRPr="000776B1">
        <w:rPr>
          <w:color w:val="212121"/>
          <w:shd w:val="clear" w:color="auto" w:fill="FFFFFF"/>
        </w:rPr>
        <w:t xml:space="preserve">: 10.1111/add.16140. </w:t>
      </w:r>
      <w:proofErr w:type="spellStart"/>
      <w:r w:rsidRPr="000776B1">
        <w:rPr>
          <w:color w:val="212121"/>
          <w:shd w:val="clear" w:color="auto" w:fill="FFFFFF"/>
        </w:rPr>
        <w:t>Epub</w:t>
      </w:r>
      <w:proofErr w:type="spellEnd"/>
      <w:r w:rsidRPr="000776B1">
        <w:rPr>
          <w:color w:val="212121"/>
          <w:shd w:val="clear" w:color="auto" w:fill="FFFFFF"/>
        </w:rPr>
        <w:t xml:space="preserve"> 2023 Feb 7. PMID: 36750376.</w:t>
      </w:r>
    </w:p>
    <w:p w14:paraId="08EEE3B9" w14:textId="531AA60C" w:rsidR="00603C77" w:rsidRPr="00603C77" w:rsidRDefault="00603C77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0776B1">
        <w:rPr>
          <w:color w:val="212121"/>
          <w:shd w:val="clear" w:color="auto" w:fill="FFFFFF"/>
        </w:rPr>
        <w:t>Gearhardt</w:t>
      </w:r>
      <w:proofErr w:type="spellEnd"/>
      <w:r w:rsidRPr="000776B1">
        <w:rPr>
          <w:color w:val="212121"/>
          <w:shd w:val="clear" w:color="auto" w:fill="FFFFFF"/>
        </w:rPr>
        <w:t xml:space="preserve"> AN, </w:t>
      </w:r>
      <w:r w:rsidRPr="000776B1">
        <w:rPr>
          <w:b/>
          <w:bCs/>
          <w:color w:val="212121"/>
          <w:shd w:val="clear" w:color="auto" w:fill="FFFFFF"/>
        </w:rPr>
        <w:t>DiFeliceantonio AG</w:t>
      </w:r>
      <w:r w:rsidRPr="000776B1">
        <w:rPr>
          <w:color w:val="212121"/>
          <w:shd w:val="clear" w:color="auto" w:fill="FFFFFF"/>
        </w:rPr>
        <w:t xml:space="preserve">. Highly processed foods can be considered addictive substances based on established scientific criteria. Addiction. 2023 Apr;118(4):589-598. </w:t>
      </w:r>
      <w:proofErr w:type="spellStart"/>
      <w:r w:rsidRPr="000776B1">
        <w:rPr>
          <w:color w:val="212121"/>
          <w:shd w:val="clear" w:color="auto" w:fill="FFFFFF"/>
        </w:rPr>
        <w:t>doi</w:t>
      </w:r>
      <w:proofErr w:type="spellEnd"/>
      <w:r w:rsidRPr="000776B1">
        <w:rPr>
          <w:color w:val="212121"/>
          <w:shd w:val="clear" w:color="auto" w:fill="FFFFFF"/>
        </w:rPr>
        <w:t xml:space="preserve">: 10.1111/add.16065. </w:t>
      </w:r>
      <w:proofErr w:type="spellStart"/>
      <w:r w:rsidRPr="000776B1">
        <w:rPr>
          <w:color w:val="212121"/>
          <w:shd w:val="clear" w:color="auto" w:fill="FFFFFF"/>
        </w:rPr>
        <w:t>Epub</w:t>
      </w:r>
      <w:proofErr w:type="spellEnd"/>
      <w:r w:rsidRPr="000776B1">
        <w:rPr>
          <w:color w:val="212121"/>
          <w:shd w:val="clear" w:color="auto" w:fill="FFFFFF"/>
        </w:rPr>
        <w:t xml:space="preserve"> 2022 Nov 9. PMID: 36349900.</w:t>
      </w:r>
    </w:p>
    <w:p w14:paraId="217133B8" w14:textId="00EC7608" w:rsidR="00603C77" w:rsidRPr="001B53A7" w:rsidRDefault="00603C77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color w:val="212121"/>
          <w:shd w:val="clear" w:color="auto" w:fill="FFFFFF"/>
        </w:rPr>
        <w:t xml:space="preserve">Caligiuri SPB, Howe WM, Wills L, Smith ACW, Lei Y, Bali P, </w:t>
      </w:r>
      <w:proofErr w:type="spellStart"/>
      <w:r w:rsidRPr="000776B1">
        <w:rPr>
          <w:color w:val="212121"/>
          <w:shd w:val="clear" w:color="auto" w:fill="FFFFFF"/>
        </w:rPr>
        <w:t>Heyer</w:t>
      </w:r>
      <w:proofErr w:type="spellEnd"/>
      <w:r w:rsidRPr="000776B1">
        <w:rPr>
          <w:color w:val="212121"/>
          <w:shd w:val="clear" w:color="auto" w:fill="FFFFFF"/>
        </w:rPr>
        <w:t xml:space="preserve"> MP, Moen JK, Ables JL, </w:t>
      </w:r>
      <w:proofErr w:type="spellStart"/>
      <w:r w:rsidRPr="000776B1">
        <w:rPr>
          <w:color w:val="212121"/>
          <w:shd w:val="clear" w:color="auto" w:fill="FFFFFF"/>
        </w:rPr>
        <w:t>Elayouby</w:t>
      </w:r>
      <w:proofErr w:type="spellEnd"/>
      <w:r w:rsidRPr="000776B1">
        <w:rPr>
          <w:color w:val="212121"/>
          <w:shd w:val="clear" w:color="auto" w:fill="FFFFFF"/>
        </w:rPr>
        <w:t xml:space="preserve"> KS, Williams M, </w:t>
      </w:r>
      <w:proofErr w:type="spellStart"/>
      <w:r w:rsidRPr="000776B1">
        <w:rPr>
          <w:color w:val="212121"/>
          <w:shd w:val="clear" w:color="auto" w:fill="FFFFFF"/>
        </w:rPr>
        <w:t>Fillinger</w:t>
      </w:r>
      <w:proofErr w:type="spellEnd"/>
      <w:r w:rsidRPr="000776B1">
        <w:rPr>
          <w:color w:val="212121"/>
          <w:shd w:val="clear" w:color="auto" w:fill="FFFFFF"/>
        </w:rPr>
        <w:t xml:space="preserve"> C, </w:t>
      </w:r>
      <w:proofErr w:type="spellStart"/>
      <w:r w:rsidRPr="000776B1">
        <w:rPr>
          <w:color w:val="212121"/>
          <w:shd w:val="clear" w:color="auto" w:fill="FFFFFF"/>
        </w:rPr>
        <w:t>Oketokoun</w:t>
      </w:r>
      <w:proofErr w:type="spellEnd"/>
      <w:r w:rsidRPr="000776B1">
        <w:rPr>
          <w:color w:val="212121"/>
          <w:shd w:val="clear" w:color="auto" w:fill="FFFFFF"/>
        </w:rPr>
        <w:t xml:space="preserve"> Z, Lehmann VE, </w:t>
      </w:r>
      <w:r w:rsidRPr="000776B1">
        <w:rPr>
          <w:b/>
          <w:bCs/>
          <w:color w:val="212121"/>
          <w:shd w:val="clear" w:color="auto" w:fill="FFFFFF"/>
        </w:rPr>
        <w:t>DiFeliceantonio AG</w:t>
      </w:r>
      <w:r w:rsidRPr="000776B1">
        <w:rPr>
          <w:color w:val="212121"/>
          <w:shd w:val="clear" w:color="auto" w:fill="FFFFFF"/>
        </w:rPr>
        <w:t xml:space="preserve">, Johnson PM, Beaumont K, </w:t>
      </w:r>
      <w:proofErr w:type="spellStart"/>
      <w:r w:rsidRPr="000776B1">
        <w:rPr>
          <w:color w:val="212121"/>
          <w:shd w:val="clear" w:color="auto" w:fill="FFFFFF"/>
        </w:rPr>
        <w:t>Sebra</w:t>
      </w:r>
      <w:proofErr w:type="spellEnd"/>
      <w:r w:rsidRPr="000776B1">
        <w:rPr>
          <w:color w:val="212121"/>
          <w:shd w:val="clear" w:color="auto" w:fill="FFFFFF"/>
        </w:rPr>
        <w:t xml:space="preserve"> RP, Ibanez-</w:t>
      </w:r>
      <w:proofErr w:type="spellStart"/>
      <w:r w:rsidRPr="000776B1">
        <w:rPr>
          <w:color w:val="212121"/>
          <w:shd w:val="clear" w:color="auto" w:fill="FFFFFF"/>
        </w:rPr>
        <w:t>Tallon</w:t>
      </w:r>
      <w:proofErr w:type="spellEnd"/>
      <w:r w:rsidRPr="000776B1">
        <w:rPr>
          <w:color w:val="212121"/>
          <w:shd w:val="clear" w:color="auto" w:fill="FFFFFF"/>
        </w:rPr>
        <w:t xml:space="preserve"> I, Kenny PJ. Hedgehog-interacting protein acts in the habenula to regulate nicotine intake. Proc Natl </w:t>
      </w:r>
      <w:proofErr w:type="spellStart"/>
      <w:r w:rsidRPr="000776B1">
        <w:rPr>
          <w:color w:val="212121"/>
          <w:shd w:val="clear" w:color="auto" w:fill="FFFFFF"/>
        </w:rPr>
        <w:t>Acad</w:t>
      </w:r>
      <w:proofErr w:type="spellEnd"/>
      <w:r w:rsidRPr="000776B1">
        <w:rPr>
          <w:color w:val="212121"/>
          <w:shd w:val="clear" w:color="auto" w:fill="FFFFFF"/>
        </w:rPr>
        <w:t xml:space="preserve"> Sci U S A. 2022 Nov 15;119(46</w:t>
      </w:r>
      <w:proofErr w:type="gramStart"/>
      <w:r w:rsidRPr="000776B1">
        <w:rPr>
          <w:color w:val="212121"/>
          <w:shd w:val="clear" w:color="auto" w:fill="FFFFFF"/>
        </w:rPr>
        <w:t>):e</w:t>
      </w:r>
      <w:proofErr w:type="gramEnd"/>
      <w:r w:rsidRPr="000776B1">
        <w:rPr>
          <w:color w:val="212121"/>
          <w:shd w:val="clear" w:color="auto" w:fill="FFFFFF"/>
        </w:rPr>
        <w:t xml:space="preserve">2209870119. </w:t>
      </w:r>
      <w:proofErr w:type="spellStart"/>
      <w:r w:rsidRPr="000776B1">
        <w:rPr>
          <w:color w:val="212121"/>
          <w:shd w:val="clear" w:color="auto" w:fill="FFFFFF"/>
        </w:rPr>
        <w:t>doi</w:t>
      </w:r>
      <w:proofErr w:type="spellEnd"/>
      <w:r w:rsidRPr="000776B1">
        <w:rPr>
          <w:color w:val="212121"/>
          <w:shd w:val="clear" w:color="auto" w:fill="FFFFFF"/>
        </w:rPr>
        <w:t xml:space="preserve">: 10.1073/pnas.2209870119. </w:t>
      </w:r>
      <w:proofErr w:type="spellStart"/>
      <w:r w:rsidRPr="000776B1">
        <w:rPr>
          <w:color w:val="212121"/>
          <w:shd w:val="clear" w:color="auto" w:fill="FFFFFF"/>
        </w:rPr>
        <w:t>Epub</w:t>
      </w:r>
      <w:proofErr w:type="spellEnd"/>
      <w:r w:rsidRPr="000776B1">
        <w:rPr>
          <w:color w:val="212121"/>
          <w:shd w:val="clear" w:color="auto" w:fill="FFFFFF"/>
        </w:rPr>
        <w:t xml:space="preserve"> 2022 Nov 8. PMID: 36346845; PMCID: PMC9674224.</w:t>
      </w:r>
    </w:p>
    <w:p w14:paraId="3EE49348" w14:textId="23393610" w:rsidR="001B53A7" w:rsidRPr="00603C77" w:rsidRDefault="001B53A7" w:rsidP="000776B1">
      <w:pPr>
        <w:pStyle w:val="ListParagraph"/>
        <w:numPr>
          <w:ilvl w:val="0"/>
          <w:numId w:val="10"/>
        </w:numPr>
        <w:spacing w:after="60"/>
      </w:pPr>
      <w:r w:rsidRPr="001B53A7">
        <w:t>Baugh, M.E.</w:t>
      </w:r>
      <w:r>
        <w:t>,</w:t>
      </w:r>
      <w:r w:rsidRPr="001B53A7">
        <w:t xml:space="preserve"> </w:t>
      </w:r>
      <w:proofErr w:type="spellStart"/>
      <w:r w:rsidRPr="001B53A7">
        <w:t>Hutelin</w:t>
      </w:r>
      <w:proofErr w:type="spellEnd"/>
      <w:r w:rsidRPr="001B53A7">
        <w:t xml:space="preserve">, Z., &amp; </w:t>
      </w:r>
      <w:r w:rsidRPr="000776B1">
        <w:rPr>
          <w:b/>
          <w:bCs/>
        </w:rPr>
        <w:t>DiFeliceantonio, A. G.</w:t>
      </w:r>
      <w:r w:rsidRPr="001B53A7">
        <w:t xml:space="preserve"> (2022). Neural correlates of ‘Liking’ and ‘Wanting’ in </w:t>
      </w:r>
      <w:proofErr w:type="gramStart"/>
      <w:r w:rsidRPr="001B53A7">
        <w:t>short term</w:t>
      </w:r>
      <w:proofErr w:type="gramEnd"/>
      <w:r w:rsidRPr="001B53A7">
        <w:t xml:space="preserve"> eating </w:t>
      </w:r>
      <w:proofErr w:type="spellStart"/>
      <w:r w:rsidRPr="001B53A7">
        <w:t>behaviours</w:t>
      </w:r>
      <w:proofErr w:type="spellEnd"/>
      <w:r w:rsidRPr="001B53A7">
        <w:t xml:space="preserve"> and long-term energy balance. Current Opinion in Behavioral Sciences, </w:t>
      </w:r>
      <w:proofErr w:type="gramStart"/>
      <w:r w:rsidRPr="001B53A7">
        <w:t>48,  101227</w:t>
      </w:r>
      <w:proofErr w:type="gramEnd"/>
      <w:r w:rsidRPr="001B53A7">
        <w:t xml:space="preserve">. </w:t>
      </w:r>
      <w:proofErr w:type="spellStart"/>
      <w:r w:rsidRPr="001B53A7">
        <w:t>doi</w:t>
      </w:r>
      <w:proofErr w:type="spellEnd"/>
      <w:r w:rsidRPr="001B53A7">
        <w:t>: 10.1016/j.cobeha.2022.101227</w:t>
      </w:r>
    </w:p>
    <w:p w14:paraId="7DF3D761" w14:textId="3342B8B5" w:rsidR="00603C77" w:rsidRPr="00603C77" w:rsidRDefault="00603C77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color w:val="212121"/>
          <w:shd w:val="clear" w:color="auto" w:fill="FFFFFF"/>
        </w:rPr>
        <w:t xml:space="preserve">Kelly AL, Baugh ME, Oster ME, </w:t>
      </w:r>
      <w:r w:rsidRPr="000776B1">
        <w:rPr>
          <w:b/>
          <w:bCs/>
          <w:color w:val="212121"/>
          <w:shd w:val="clear" w:color="auto" w:fill="FFFFFF"/>
        </w:rPr>
        <w:t>DiFeliceantonio AG</w:t>
      </w:r>
      <w:r w:rsidRPr="000776B1">
        <w:rPr>
          <w:color w:val="212121"/>
          <w:shd w:val="clear" w:color="auto" w:fill="FFFFFF"/>
        </w:rPr>
        <w:t xml:space="preserve">. The impact of caloric availability on eating behavior and ultra-processed food reward. Appetite. 2022 Nov </w:t>
      </w:r>
      <w:proofErr w:type="gramStart"/>
      <w:r w:rsidRPr="000776B1">
        <w:rPr>
          <w:color w:val="212121"/>
          <w:shd w:val="clear" w:color="auto" w:fill="FFFFFF"/>
        </w:rPr>
        <w:t>1;178:106274</w:t>
      </w:r>
      <w:proofErr w:type="gramEnd"/>
      <w:r w:rsidRPr="000776B1">
        <w:rPr>
          <w:color w:val="212121"/>
          <w:shd w:val="clear" w:color="auto" w:fill="FFFFFF"/>
        </w:rPr>
        <w:t xml:space="preserve">. </w:t>
      </w:r>
      <w:proofErr w:type="spellStart"/>
      <w:r w:rsidRPr="000776B1">
        <w:rPr>
          <w:color w:val="212121"/>
          <w:shd w:val="clear" w:color="auto" w:fill="FFFFFF"/>
        </w:rPr>
        <w:t>doi</w:t>
      </w:r>
      <w:proofErr w:type="spellEnd"/>
      <w:r w:rsidRPr="000776B1">
        <w:rPr>
          <w:color w:val="212121"/>
          <w:shd w:val="clear" w:color="auto" w:fill="FFFFFF"/>
        </w:rPr>
        <w:t xml:space="preserve">: 10.1016/j.appet.2022.106274. </w:t>
      </w:r>
      <w:proofErr w:type="spellStart"/>
      <w:r w:rsidRPr="000776B1">
        <w:rPr>
          <w:color w:val="212121"/>
          <w:shd w:val="clear" w:color="auto" w:fill="FFFFFF"/>
        </w:rPr>
        <w:t>Epub</w:t>
      </w:r>
      <w:proofErr w:type="spellEnd"/>
      <w:r w:rsidRPr="000776B1">
        <w:rPr>
          <w:color w:val="212121"/>
          <w:shd w:val="clear" w:color="auto" w:fill="FFFFFF"/>
        </w:rPr>
        <w:t xml:space="preserve"> 2022 Aug 10. PMID: 35963586; PMCID: PMC9749763.</w:t>
      </w:r>
    </w:p>
    <w:p w14:paraId="4EE59B96" w14:textId="6D71458F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 xml:space="preserve">Smith ACW, </w:t>
      </w:r>
      <w:proofErr w:type="spellStart"/>
      <w:r w:rsidRPr="00603C77">
        <w:t>Jonkman</w:t>
      </w:r>
      <w:proofErr w:type="spellEnd"/>
      <w:r w:rsidRPr="00603C77">
        <w:t xml:space="preserve"> S, </w:t>
      </w:r>
      <w:r w:rsidRPr="000776B1">
        <w:rPr>
          <w:b/>
          <w:bCs/>
        </w:rPr>
        <w:t>DiFeliceantonio AG</w:t>
      </w:r>
      <w:r w:rsidRPr="00603C77">
        <w:t xml:space="preserve">, O'Connor RM, Ghoshal S, Romano MF, Everitt BJ, Kenny PJ. Opposing roles for </w:t>
      </w:r>
      <w:proofErr w:type="spellStart"/>
      <w:r w:rsidRPr="00603C77">
        <w:t>striatonigral</w:t>
      </w:r>
      <w:proofErr w:type="spellEnd"/>
      <w:r w:rsidRPr="00603C77">
        <w:t xml:space="preserve"> and </w:t>
      </w:r>
      <w:proofErr w:type="spellStart"/>
      <w:r w:rsidRPr="00603C77">
        <w:t>striatopallidal</w:t>
      </w:r>
      <w:proofErr w:type="spellEnd"/>
      <w:r w:rsidRPr="00603C77">
        <w:t xml:space="preserve"> neurons in dorsolateral striatum in consolidating new instrumental actions. Nature Communications. (2021) Aug 25;12(1):5121. </w:t>
      </w:r>
      <w:proofErr w:type="spellStart"/>
      <w:r w:rsidRPr="00603C77">
        <w:t>doi</w:t>
      </w:r>
      <w:proofErr w:type="spellEnd"/>
      <w:r w:rsidRPr="00603C77">
        <w:t>: 10.1038/s41467-021-25460-3. PMID: 34433818.</w:t>
      </w:r>
    </w:p>
    <w:p w14:paraId="6CB2A97A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603C77">
        <w:t>Perszyk</w:t>
      </w:r>
      <w:proofErr w:type="spellEnd"/>
      <w:r w:rsidRPr="00603C77">
        <w:t xml:space="preserve"> EE, </w:t>
      </w:r>
      <w:proofErr w:type="spellStart"/>
      <w:r w:rsidRPr="00603C77">
        <w:t>Hutelin</w:t>
      </w:r>
      <w:proofErr w:type="spellEnd"/>
      <w:r w:rsidRPr="00603C77">
        <w:t xml:space="preserve"> Z, Trinh J, </w:t>
      </w:r>
      <w:proofErr w:type="spellStart"/>
      <w:r w:rsidRPr="00603C77">
        <w:t>Kanyamibwa</w:t>
      </w:r>
      <w:proofErr w:type="spellEnd"/>
      <w:r w:rsidRPr="00603C77">
        <w:t xml:space="preserve"> A, Fromm S, Davis XS, Wall KM, Flack KD, </w:t>
      </w:r>
      <w:r w:rsidRPr="000776B1">
        <w:rPr>
          <w:b/>
          <w:bCs/>
        </w:rPr>
        <w:t>DiFeliceantonio AG</w:t>
      </w:r>
      <w:r w:rsidRPr="00603C77">
        <w:t xml:space="preserve">, Small DM. Fat and Carbohydrate Interact to Potentiate Food Reward in Healthy Weight but Not in Overweight or Obesity. Nutrients. 2021 Apr 6;13(4):1203. </w:t>
      </w:r>
      <w:proofErr w:type="spellStart"/>
      <w:r w:rsidRPr="00603C77">
        <w:t>doi</w:t>
      </w:r>
      <w:proofErr w:type="spellEnd"/>
      <w:r w:rsidRPr="00603C77">
        <w:t>: 10.3390/nu13041203. PMID: 33917347; PMCID: PMC8067354.</w:t>
      </w:r>
    </w:p>
    <w:p w14:paraId="5E7773A0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 xml:space="preserve">Fromm S, </w:t>
      </w:r>
      <w:proofErr w:type="spellStart"/>
      <w:r w:rsidRPr="00603C77">
        <w:t>Perszyk</w:t>
      </w:r>
      <w:proofErr w:type="spellEnd"/>
      <w:r w:rsidRPr="00603C77">
        <w:t xml:space="preserve"> EE, </w:t>
      </w:r>
      <w:proofErr w:type="spellStart"/>
      <w:r w:rsidRPr="00603C77">
        <w:t>Kanyamibwa</w:t>
      </w:r>
      <w:proofErr w:type="spellEnd"/>
      <w:r w:rsidRPr="00603C77">
        <w:t xml:space="preserve"> A, Wall KM, </w:t>
      </w:r>
      <w:proofErr w:type="spellStart"/>
      <w:r w:rsidRPr="00603C77">
        <w:t>Hutelin</w:t>
      </w:r>
      <w:proofErr w:type="spellEnd"/>
      <w:r w:rsidRPr="00603C77">
        <w:t xml:space="preserve"> Z, Trinh J, Davis XS, Green BG, Flack KD, </w:t>
      </w:r>
      <w:r w:rsidRPr="000776B1">
        <w:rPr>
          <w:b/>
          <w:bCs/>
        </w:rPr>
        <w:t>DiFeliceantonio A</w:t>
      </w:r>
      <w:r w:rsidRPr="00603C77">
        <w:t xml:space="preserve">, Small DM. Development of </w:t>
      </w:r>
      <w:proofErr w:type="spellStart"/>
      <w:r w:rsidRPr="00603C77">
        <w:t>MacroPics</w:t>
      </w:r>
      <w:proofErr w:type="spellEnd"/>
      <w:r w:rsidRPr="00603C77">
        <w:t xml:space="preserve">: A novel food picture set to dissociate the effects of carbohydrate and fat on eating behaviors. Appetite. 2021 Apr </w:t>
      </w:r>
      <w:proofErr w:type="gramStart"/>
      <w:r w:rsidRPr="00603C77">
        <w:t>1;159:105051</w:t>
      </w:r>
      <w:proofErr w:type="gramEnd"/>
      <w:r w:rsidRPr="00603C77">
        <w:t xml:space="preserve">. </w:t>
      </w:r>
      <w:proofErr w:type="spellStart"/>
      <w:r w:rsidRPr="00603C77">
        <w:t>doi</w:t>
      </w:r>
      <w:proofErr w:type="spellEnd"/>
      <w:r w:rsidRPr="00603C77">
        <w:t xml:space="preserve">: 10.1016/j.appet.2020.105051. </w:t>
      </w:r>
      <w:proofErr w:type="spellStart"/>
      <w:r w:rsidRPr="00603C77">
        <w:t>Epub</w:t>
      </w:r>
      <w:proofErr w:type="spellEnd"/>
      <w:r w:rsidRPr="00603C77">
        <w:t xml:space="preserve"> 2020 Nov 23. PMID: 33242580.</w:t>
      </w:r>
    </w:p>
    <w:p w14:paraId="0CF0D773" w14:textId="77777777" w:rsidR="00975192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 xml:space="preserve">Wall KM, </w:t>
      </w:r>
      <w:proofErr w:type="spellStart"/>
      <w:r w:rsidRPr="00603C77">
        <w:t>Farruggia</w:t>
      </w:r>
      <w:proofErr w:type="spellEnd"/>
      <w:r w:rsidRPr="00603C77">
        <w:t xml:space="preserve"> MC, </w:t>
      </w:r>
      <w:proofErr w:type="spellStart"/>
      <w:r w:rsidRPr="00603C77">
        <w:t>Perszyk</w:t>
      </w:r>
      <w:proofErr w:type="spellEnd"/>
      <w:r w:rsidRPr="00603C77">
        <w:t xml:space="preserve"> EE, </w:t>
      </w:r>
      <w:proofErr w:type="spellStart"/>
      <w:r w:rsidRPr="00603C77">
        <w:t>Kanyamibwa</w:t>
      </w:r>
      <w:proofErr w:type="spellEnd"/>
      <w:r w:rsidRPr="00603C77">
        <w:t xml:space="preserve"> A, Fromm S, Davis XS, </w:t>
      </w:r>
      <w:proofErr w:type="spellStart"/>
      <w:r w:rsidRPr="00603C77">
        <w:t>Dalenberg</w:t>
      </w:r>
      <w:proofErr w:type="spellEnd"/>
      <w:r w:rsidRPr="00603C77">
        <w:t xml:space="preserve"> JR, </w:t>
      </w:r>
      <w:r w:rsidRPr="000776B1">
        <w:rPr>
          <w:b/>
          <w:bCs/>
        </w:rPr>
        <w:t>DiFeliceantonio AG</w:t>
      </w:r>
      <w:r w:rsidRPr="00603C77">
        <w:t xml:space="preserve">, Small DM. No evidence for an association between obesity and milkshake </w:t>
      </w:r>
      <w:r w:rsidRPr="00603C77">
        <w:lastRenderedPageBreak/>
        <w:t xml:space="preserve">liking. Int J </w:t>
      </w:r>
      <w:proofErr w:type="spellStart"/>
      <w:r w:rsidRPr="00603C77">
        <w:t>Obes</w:t>
      </w:r>
      <w:proofErr w:type="spellEnd"/>
      <w:r w:rsidRPr="00603C77">
        <w:t xml:space="preserve"> (</w:t>
      </w:r>
      <w:proofErr w:type="spellStart"/>
      <w:r w:rsidRPr="00603C77">
        <w:t>Lond</w:t>
      </w:r>
      <w:proofErr w:type="spellEnd"/>
      <w:r w:rsidRPr="00603C77">
        <w:t xml:space="preserve">). 2020 Aug;44(8):1668-1677. </w:t>
      </w:r>
      <w:proofErr w:type="spellStart"/>
      <w:r w:rsidRPr="00603C77">
        <w:t>doi</w:t>
      </w:r>
      <w:proofErr w:type="spellEnd"/>
      <w:r w:rsidRPr="00603C77">
        <w:t xml:space="preserve">: 10.1038/s41366-020-0583-x. </w:t>
      </w:r>
      <w:proofErr w:type="spellStart"/>
      <w:r w:rsidRPr="00603C77">
        <w:t>Epub</w:t>
      </w:r>
      <w:proofErr w:type="spellEnd"/>
      <w:r w:rsidRPr="00603C77">
        <w:t xml:space="preserve"> 2020 May 12. PMID: 32398755; PMCID: PMC7387147.</w:t>
      </w:r>
    </w:p>
    <w:p w14:paraId="032FACC6" w14:textId="083A6B3F" w:rsidR="001B53A7" w:rsidRPr="00603C77" w:rsidRDefault="001B53A7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1B53A7">
        <w:t>Gritton</w:t>
      </w:r>
      <w:proofErr w:type="spellEnd"/>
      <w:r w:rsidRPr="001B53A7">
        <w:t xml:space="preserve"> HJ, Howe WM, Romano MF, DiFeliceantonio AG, Kramer MA, </w:t>
      </w:r>
      <w:proofErr w:type="spellStart"/>
      <w:r w:rsidRPr="001B53A7">
        <w:t>Saligrama</w:t>
      </w:r>
      <w:proofErr w:type="spellEnd"/>
      <w:r w:rsidRPr="001B53A7">
        <w:t xml:space="preserve"> V, Bucklin ME, </w:t>
      </w:r>
      <w:proofErr w:type="spellStart"/>
      <w:r w:rsidRPr="001B53A7">
        <w:t>Zemel</w:t>
      </w:r>
      <w:proofErr w:type="spellEnd"/>
      <w:r w:rsidRPr="001B53A7">
        <w:t xml:space="preserve"> D, Han X. Unique contributions of parvalbumin and cholinergic interneurons in organizing striatal networks during movement. Nature Neuroscience. 2019 Apr;22(4):586-597. </w:t>
      </w:r>
      <w:proofErr w:type="spellStart"/>
      <w:r w:rsidRPr="001B53A7">
        <w:t>doi</w:t>
      </w:r>
      <w:proofErr w:type="spellEnd"/>
      <w:r w:rsidRPr="001B53A7">
        <w:t xml:space="preserve">: 10.1038/s41593-019-0341-3. </w:t>
      </w:r>
      <w:proofErr w:type="spellStart"/>
      <w:r w:rsidRPr="001B53A7">
        <w:t>Epub</w:t>
      </w:r>
      <w:proofErr w:type="spellEnd"/>
      <w:r w:rsidRPr="001B53A7">
        <w:t xml:space="preserve"> 2019 Feb 25. PMID: 30804530; PMCID: PMC6744276. </w:t>
      </w:r>
    </w:p>
    <w:p w14:paraId="34C4509B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 xml:space="preserve">Small DM, </w:t>
      </w:r>
      <w:r w:rsidRPr="000776B1">
        <w:rPr>
          <w:b/>
          <w:bCs/>
        </w:rPr>
        <w:t>DiFeliceantonio AG</w:t>
      </w:r>
      <w:r w:rsidRPr="00603C77">
        <w:t xml:space="preserve">. Processed foods and food reward. Science. 2019 Jan 25;363(6425):346-347. </w:t>
      </w:r>
      <w:proofErr w:type="spellStart"/>
      <w:r w:rsidRPr="00603C77">
        <w:t>doi</w:t>
      </w:r>
      <w:proofErr w:type="spellEnd"/>
      <w:r w:rsidRPr="00603C77">
        <w:t>: 10.1126/</w:t>
      </w:r>
      <w:proofErr w:type="gramStart"/>
      <w:r w:rsidRPr="00603C77">
        <w:t>science.aav</w:t>
      </w:r>
      <w:proofErr w:type="gramEnd"/>
      <w:r w:rsidRPr="00603C77">
        <w:t>0556. PMID: 30679360.</w:t>
      </w:r>
    </w:p>
    <w:p w14:paraId="1CE05FB7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b/>
          <w:bCs/>
        </w:rPr>
        <w:t>DiFeliceantonio AG</w:t>
      </w:r>
      <w:r w:rsidRPr="00603C77">
        <w:t xml:space="preserve">, Small DM. Dopamine and diet-induced obesity. Nat </w:t>
      </w:r>
      <w:proofErr w:type="spellStart"/>
      <w:r w:rsidRPr="00603C77">
        <w:t>Neurosci</w:t>
      </w:r>
      <w:proofErr w:type="spellEnd"/>
      <w:r w:rsidRPr="00603C77">
        <w:t xml:space="preserve">. 2019 Jan;22(1):1-2. </w:t>
      </w:r>
      <w:proofErr w:type="spellStart"/>
      <w:r w:rsidRPr="00603C77">
        <w:t>doi</w:t>
      </w:r>
      <w:proofErr w:type="spellEnd"/>
      <w:r w:rsidRPr="00603C77">
        <w:t>: 10.1038/s41593-018-0304-0. PMID: 30559474.</w:t>
      </w:r>
    </w:p>
    <w:p w14:paraId="5D290779" w14:textId="73AD37C6" w:rsidR="00E66414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603C77">
        <w:t>Thanarajah</w:t>
      </w:r>
      <w:proofErr w:type="spellEnd"/>
      <w:r w:rsidRPr="00603C77">
        <w:t xml:space="preserve"> SE, Backes H, </w:t>
      </w:r>
      <w:r w:rsidRPr="000776B1">
        <w:rPr>
          <w:b/>
          <w:bCs/>
        </w:rPr>
        <w:t xml:space="preserve">DiFeliceantonio AG, </w:t>
      </w:r>
      <w:r w:rsidRPr="000776B1">
        <w:t xml:space="preserve">Albus K, Cremer AL, Hanssen R, Lippert RN, </w:t>
      </w:r>
      <w:proofErr w:type="spellStart"/>
      <w:r w:rsidRPr="000776B1">
        <w:t>Cornely</w:t>
      </w:r>
      <w:proofErr w:type="spellEnd"/>
      <w:r w:rsidRPr="000776B1">
        <w:t xml:space="preserve"> OA, Small DM, </w:t>
      </w:r>
      <w:proofErr w:type="spellStart"/>
      <w:r w:rsidRPr="000776B1">
        <w:t>Brüning</w:t>
      </w:r>
      <w:proofErr w:type="spellEnd"/>
      <w:r w:rsidRPr="000776B1">
        <w:t xml:space="preserve"> JC, </w:t>
      </w:r>
      <w:proofErr w:type="spellStart"/>
      <w:r w:rsidRPr="000776B1">
        <w:t>Tittgemeyer</w:t>
      </w:r>
      <w:proofErr w:type="spellEnd"/>
      <w:r w:rsidRPr="00603C77">
        <w:t xml:space="preserve"> M. Food Intake Recruits </w:t>
      </w:r>
      <w:proofErr w:type="spellStart"/>
      <w:r w:rsidRPr="00603C77">
        <w:t>Orosensory</w:t>
      </w:r>
      <w:proofErr w:type="spellEnd"/>
      <w:r w:rsidRPr="00603C77">
        <w:t xml:space="preserve"> and Post-</w:t>
      </w:r>
      <w:proofErr w:type="spellStart"/>
      <w:r w:rsidRPr="00603C77">
        <w:t>ingestive</w:t>
      </w:r>
      <w:proofErr w:type="spellEnd"/>
      <w:r w:rsidRPr="00603C77">
        <w:t xml:space="preserve"> Dopaminergic Circuits to Affect Eating Desire in Humans. Cell </w:t>
      </w:r>
      <w:proofErr w:type="spellStart"/>
      <w:r w:rsidRPr="00603C77">
        <w:t>Metab</w:t>
      </w:r>
      <w:proofErr w:type="spellEnd"/>
      <w:r w:rsidRPr="00603C77">
        <w:t xml:space="preserve">. 2019 Mar 5;29(3):695-706.e4. </w:t>
      </w:r>
      <w:proofErr w:type="spellStart"/>
      <w:r w:rsidRPr="00603C77">
        <w:t>doi</w:t>
      </w:r>
      <w:proofErr w:type="spellEnd"/>
      <w:r w:rsidRPr="00603C77">
        <w:t xml:space="preserve">: 10.1016/j.cmet.2018.12.006. </w:t>
      </w:r>
      <w:proofErr w:type="spellStart"/>
      <w:r w:rsidRPr="00603C77">
        <w:t>Epub</w:t>
      </w:r>
      <w:proofErr w:type="spellEnd"/>
      <w:r w:rsidRPr="00603C77">
        <w:t xml:space="preserve"> 2018 Dec 27. PMID: 30595479. </w:t>
      </w:r>
    </w:p>
    <w:p w14:paraId="220F97A9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b/>
          <w:bCs/>
        </w:rPr>
        <w:t>DiFeliceantonio AG</w:t>
      </w:r>
      <w:r w:rsidRPr="00603C77">
        <w:t xml:space="preserve">, Kenny PJ. Melanocortin 4 receptors switch reward to aversion. J Clin Invest. 2018 Jul 2;128(7):2757-2759. </w:t>
      </w:r>
      <w:proofErr w:type="spellStart"/>
      <w:r w:rsidRPr="00603C77">
        <w:t>doi</w:t>
      </w:r>
      <w:proofErr w:type="spellEnd"/>
      <w:r w:rsidRPr="00603C77">
        <w:t xml:space="preserve">: 10.1172/JCI121653. </w:t>
      </w:r>
      <w:proofErr w:type="spellStart"/>
      <w:r w:rsidRPr="00603C77">
        <w:t>Epub</w:t>
      </w:r>
      <w:proofErr w:type="spellEnd"/>
      <w:r w:rsidRPr="00603C77">
        <w:t xml:space="preserve"> 2018 Jun 18. PMID: 29911995; PMCID: PMC6025989.</w:t>
      </w:r>
    </w:p>
    <w:p w14:paraId="0B1AE235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b/>
          <w:bCs/>
        </w:rPr>
        <w:t>DiFeliceantonio AG</w:t>
      </w:r>
      <w:r w:rsidRPr="00603C77">
        <w:t xml:space="preserve">, Coppin G, </w:t>
      </w:r>
      <w:proofErr w:type="spellStart"/>
      <w:r w:rsidRPr="00603C77">
        <w:t>Rigoux</w:t>
      </w:r>
      <w:proofErr w:type="spellEnd"/>
      <w:r w:rsidRPr="00603C77">
        <w:t xml:space="preserve"> L, Edwin </w:t>
      </w:r>
      <w:proofErr w:type="spellStart"/>
      <w:r w:rsidRPr="00603C77">
        <w:t>Thanarajah</w:t>
      </w:r>
      <w:proofErr w:type="spellEnd"/>
      <w:r w:rsidRPr="00603C77">
        <w:t xml:space="preserve"> S, </w:t>
      </w:r>
      <w:proofErr w:type="spellStart"/>
      <w:r w:rsidRPr="00603C77">
        <w:t>Dagher</w:t>
      </w:r>
      <w:proofErr w:type="spellEnd"/>
      <w:r w:rsidRPr="00603C77">
        <w:t xml:space="preserve"> A, </w:t>
      </w:r>
      <w:proofErr w:type="spellStart"/>
      <w:r w:rsidRPr="00603C77">
        <w:t>Tittgemeyer</w:t>
      </w:r>
      <w:proofErr w:type="spellEnd"/>
      <w:r w:rsidRPr="00603C77">
        <w:t xml:space="preserve"> M, Small DM. Supra-Additive Effects of Combining Fat and Carbohydrate on Food Reward. Cell </w:t>
      </w:r>
      <w:proofErr w:type="spellStart"/>
      <w:r w:rsidRPr="00603C77">
        <w:t>Metab</w:t>
      </w:r>
      <w:proofErr w:type="spellEnd"/>
      <w:r w:rsidRPr="00603C77">
        <w:t>. 2018 Jul 3;28(1):33-</w:t>
      </w:r>
      <w:proofErr w:type="gramStart"/>
      <w:r w:rsidRPr="00603C77">
        <w:t>44.e</w:t>
      </w:r>
      <w:proofErr w:type="gramEnd"/>
      <w:r w:rsidRPr="00603C77">
        <w:t xml:space="preserve">3. </w:t>
      </w:r>
      <w:proofErr w:type="spellStart"/>
      <w:r w:rsidRPr="00603C77">
        <w:t>doi</w:t>
      </w:r>
      <w:proofErr w:type="spellEnd"/>
      <w:r w:rsidRPr="00603C77">
        <w:t xml:space="preserve">: 10.1016/j.cmet.2018.05.018. </w:t>
      </w:r>
      <w:proofErr w:type="spellStart"/>
      <w:r w:rsidRPr="00603C77">
        <w:t>Epub</w:t>
      </w:r>
      <w:proofErr w:type="spellEnd"/>
      <w:r w:rsidRPr="00603C77">
        <w:t xml:space="preserve"> 2018 Jun 14. PMID: 29909968.</w:t>
      </w:r>
    </w:p>
    <w:p w14:paraId="52DD03B8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b/>
          <w:bCs/>
        </w:rPr>
        <w:t>DiFeliceantonio AG</w:t>
      </w:r>
      <w:r w:rsidRPr="00603C77">
        <w:t xml:space="preserve">, </w:t>
      </w:r>
      <w:proofErr w:type="spellStart"/>
      <w:r w:rsidRPr="00603C77">
        <w:t>Berridge</w:t>
      </w:r>
      <w:proofErr w:type="spellEnd"/>
      <w:r w:rsidRPr="00603C77">
        <w:t xml:space="preserve"> KC. Dorsolateral neostriatum contribution to incentive salience: opioid or dopamine stimulation makes one reward cue more motivationally attractive than another. </w:t>
      </w:r>
      <w:proofErr w:type="spellStart"/>
      <w:r w:rsidRPr="00603C77">
        <w:t>Eur</w:t>
      </w:r>
      <w:proofErr w:type="spellEnd"/>
      <w:r w:rsidRPr="00603C77">
        <w:t xml:space="preserve"> J </w:t>
      </w:r>
      <w:proofErr w:type="spellStart"/>
      <w:r w:rsidRPr="00603C77">
        <w:t>Neurosci</w:t>
      </w:r>
      <w:proofErr w:type="spellEnd"/>
      <w:r w:rsidRPr="00603C77">
        <w:t xml:space="preserve">. 2016 May;43(9):1203-18. </w:t>
      </w:r>
      <w:proofErr w:type="spellStart"/>
      <w:r w:rsidRPr="00603C77">
        <w:t>doi</w:t>
      </w:r>
      <w:proofErr w:type="spellEnd"/>
      <w:r w:rsidRPr="00603C77">
        <w:t xml:space="preserve">: 10.1111/ejn.13220. </w:t>
      </w:r>
      <w:proofErr w:type="spellStart"/>
      <w:r w:rsidRPr="00603C77">
        <w:t>Epub</w:t>
      </w:r>
      <w:proofErr w:type="spellEnd"/>
      <w:r w:rsidRPr="00603C77">
        <w:t xml:space="preserve"> 2016 Apr 3. PMID: 26924040; PMCID: PMC4846486.</w:t>
      </w:r>
    </w:p>
    <w:p w14:paraId="6398BBC4" w14:textId="7A962FF2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 xml:space="preserve">Richard JM, Castro DC, </w:t>
      </w:r>
      <w:r w:rsidRPr="000776B1">
        <w:rPr>
          <w:b/>
          <w:bCs/>
        </w:rPr>
        <w:t>DiFeliceantonio AG</w:t>
      </w:r>
      <w:r w:rsidRPr="00603C77">
        <w:t xml:space="preserve">, Robinson MJ, </w:t>
      </w:r>
      <w:proofErr w:type="spellStart"/>
      <w:r w:rsidRPr="00603C77">
        <w:t>Berridge</w:t>
      </w:r>
      <w:proofErr w:type="spellEnd"/>
      <w:r w:rsidRPr="00603C77">
        <w:t xml:space="preserve"> KC. Mapping brain circuits of reward and motivation: in the footsteps of Ann Kelley. </w:t>
      </w:r>
      <w:proofErr w:type="spellStart"/>
      <w:r w:rsidRPr="00603C77">
        <w:t>Neurosci</w:t>
      </w:r>
      <w:proofErr w:type="spellEnd"/>
      <w:r w:rsidRPr="00603C77">
        <w:t xml:space="preserve"> </w:t>
      </w:r>
      <w:proofErr w:type="spellStart"/>
      <w:r w:rsidRPr="00603C77">
        <w:t>Biobehav</w:t>
      </w:r>
      <w:proofErr w:type="spellEnd"/>
      <w:r w:rsidRPr="00603C77">
        <w:t xml:space="preserve"> Rev. 2013 Nov;37(9 Pt A):1919-31. </w:t>
      </w:r>
      <w:proofErr w:type="spellStart"/>
      <w:r w:rsidRPr="00603C77">
        <w:t>doi</w:t>
      </w:r>
      <w:proofErr w:type="spellEnd"/>
      <w:r w:rsidRPr="00603C77">
        <w:t xml:space="preserve">: 10.1016/j.neubiorev.2012.12.008. </w:t>
      </w:r>
      <w:proofErr w:type="spellStart"/>
      <w:r w:rsidRPr="00603C77">
        <w:t>Epub</w:t>
      </w:r>
      <w:proofErr w:type="spellEnd"/>
      <w:r w:rsidRPr="00603C77">
        <w:t xml:space="preserve"> 2012 Dec 19. PMID: 23261404; PMCID: PMC3706488.</w:t>
      </w:r>
    </w:p>
    <w:p w14:paraId="03C42373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b/>
          <w:bCs/>
        </w:rPr>
        <w:t>DiFeliceantonio AG</w:t>
      </w:r>
      <w:r w:rsidRPr="00603C77">
        <w:t xml:space="preserve">, Mabrouk OS, Kennedy RT, </w:t>
      </w:r>
      <w:proofErr w:type="spellStart"/>
      <w:r w:rsidRPr="00603C77">
        <w:t>Berridge</w:t>
      </w:r>
      <w:proofErr w:type="spellEnd"/>
      <w:r w:rsidRPr="00603C77">
        <w:t xml:space="preserve"> KC. Enkephalin surges in dorsal neostriatum as a signal to eat. </w:t>
      </w:r>
      <w:proofErr w:type="spellStart"/>
      <w:r w:rsidRPr="00603C77">
        <w:t>Curr</w:t>
      </w:r>
      <w:proofErr w:type="spellEnd"/>
      <w:r w:rsidRPr="00603C77">
        <w:t xml:space="preserve"> Biol. 2012 Oct 23;22(20):1918-24. </w:t>
      </w:r>
      <w:proofErr w:type="spellStart"/>
      <w:r w:rsidRPr="00603C77">
        <w:t>doi</w:t>
      </w:r>
      <w:proofErr w:type="spellEnd"/>
      <w:r w:rsidRPr="00603C77">
        <w:t xml:space="preserve">: 10.1016/j.cub.2012.08.014. </w:t>
      </w:r>
      <w:proofErr w:type="spellStart"/>
      <w:r w:rsidRPr="00603C77">
        <w:t>Epub</w:t>
      </w:r>
      <w:proofErr w:type="spellEnd"/>
      <w:r w:rsidRPr="00603C77">
        <w:t xml:space="preserve"> 2012 Sep 20. PMID: 23000149; PMCID: PMC3482294.</w:t>
      </w:r>
    </w:p>
    <w:p w14:paraId="0E84D8C5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0776B1">
        <w:rPr>
          <w:b/>
          <w:bCs/>
        </w:rPr>
        <w:t>DiFeliceantonio AG</w:t>
      </w:r>
      <w:r w:rsidRPr="00603C77">
        <w:t xml:space="preserve">, </w:t>
      </w:r>
      <w:proofErr w:type="spellStart"/>
      <w:r w:rsidRPr="00603C77">
        <w:t>Berridge</w:t>
      </w:r>
      <w:proofErr w:type="spellEnd"/>
      <w:r w:rsidRPr="00603C77">
        <w:t xml:space="preserve"> KC. Which cue to 'want'? Opioid stimulation of central amygdala makes goal-trackers show stronger goal-tracking, just as sign-trackers show stronger sign-tracking. </w:t>
      </w:r>
      <w:proofErr w:type="spellStart"/>
      <w:r w:rsidRPr="00603C77">
        <w:t>Behav</w:t>
      </w:r>
      <w:proofErr w:type="spellEnd"/>
      <w:r w:rsidRPr="00603C77">
        <w:t xml:space="preserve"> Brain Res. 2012 May 1;230(2):399-408. </w:t>
      </w:r>
      <w:proofErr w:type="spellStart"/>
      <w:r w:rsidRPr="00603C77">
        <w:t>doi</w:t>
      </w:r>
      <w:proofErr w:type="spellEnd"/>
      <w:r w:rsidRPr="00603C77">
        <w:t xml:space="preserve">: 10.1016/j.bbr.2012.02.032. </w:t>
      </w:r>
      <w:proofErr w:type="spellStart"/>
      <w:r w:rsidRPr="00603C77">
        <w:t>Epub</w:t>
      </w:r>
      <w:proofErr w:type="spellEnd"/>
      <w:r w:rsidRPr="00603C77">
        <w:t xml:space="preserve"> 2012 Feb 25. PMID: 22391118; PMCID: PMC3322261.</w:t>
      </w:r>
    </w:p>
    <w:p w14:paraId="2EE1DAC4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 xml:space="preserve">McGinty VB, Hayden BY, </w:t>
      </w:r>
      <w:proofErr w:type="spellStart"/>
      <w:r w:rsidRPr="00603C77">
        <w:t>Heilbronner</w:t>
      </w:r>
      <w:proofErr w:type="spellEnd"/>
      <w:r w:rsidRPr="00603C77">
        <w:t xml:space="preserve"> SR, Dumont EC, Graves SM, </w:t>
      </w:r>
      <w:proofErr w:type="spellStart"/>
      <w:r w:rsidRPr="00603C77">
        <w:t>Mirrione</w:t>
      </w:r>
      <w:proofErr w:type="spellEnd"/>
      <w:r w:rsidRPr="00603C77">
        <w:t xml:space="preserve"> MM, du Hoffmann J, Sartor GC, </w:t>
      </w:r>
      <w:proofErr w:type="spellStart"/>
      <w:r w:rsidRPr="00603C77">
        <w:t>España</w:t>
      </w:r>
      <w:proofErr w:type="spellEnd"/>
      <w:r w:rsidRPr="00603C77">
        <w:t xml:space="preserve"> RA, Millan EZ, </w:t>
      </w:r>
      <w:proofErr w:type="spellStart"/>
      <w:r w:rsidRPr="000776B1">
        <w:rPr>
          <w:b/>
          <w:bCs/>
        </w:rPr>
        <w:t>Difeliceantonio</w:t>
      </w:r>
      <w:proofErr w:type="spellEnd"/>
      <w:r w:rsidRPr="000776B1">
        <w:rPr>
          <w:b/>
          <w:bCs/>
        </w:rPr>
        <w:t xml:space="preserve"> AG</w:t>
      </w:r>
      <w:r w:rsidRPr="00603C77">
        <w:t xml:space="preserve">, Marchant NJ, Napier TC, Root DH, </w:t>
      </w:r>
      <w:proofErr w:type="spellStart"/>
      <w:r w:rsidRPr="00603C77">
        <w:t>Borgland</w:t>
      </w:r>
      <w:proofErr w:type="spellEnd"/>
      <w:r w:rsidRPr="00603C77">
        <w:t xml:space="preserve"> SL, Treadway MT, </w:t>
      </w:r>
      <w:proofErr w:type="spellStart"/>
      <w:r w:rsidRPr="00603C77">
        <w:t>Floresco</w:t>
      </w:r>
      <w:proofErr w:type="spellEnd"/>
      <w:r w:rsidRPr="00603C77">
        <w:t xml:space="preserve"> SB, McGinty JF, Haber S. Emerging, reemerging, and forgotten brain areas of the reward circuit: Notes from the 2010 Motivational Neural Networks conference. </w:t>
      </w:r>
      <w:proofErr w:type="spellStart"/>
      <w:r w:rsidRPr="00603C77">
        <w:t>Behav</w:t>
      </w:r>
      <w:proofErr w:type="spellEnd"/>
      <w:r w:rsidRPr="00603C77">
        <w:t xml:space="preserve"> Brain Res. 2011 Nov 20;225(1):348-57. </w:t>
      </w:r>
      <w:proofErr w:type="spellStart"/>
      <w:r w:rsidRPr="00603C77">
        <w:t>doi</w:t>
      </w:r>
      <w:proofErr w:type="spellEnd"/>
      <w:r w:rsidRPr="00603C77">
        <w:t xml:space="preserve">: 10.1016/j.bbr.2011.07.036. </w:t>
      </w:r>
      <w:proofErr w:type="spellStart"/>
      <w:r w:rsidRPr="00603C77">
        <w:t>Epub</w:t>
      </w:r>
      <w:proofErr w:type="spellEnd"/>
      <w:r w:rsidRPr="00603C77">
        <w:t xml:space="preserve"> 2011 Jul 26. PMID: 21816177; PMCID: PMC3445023.</w:t>
      </w:r>
    </w:p>
    <w:p w14:paraId="75579EE2" w14:textId="77777777" w:rsidR="00975192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r w:rsidRPr="00603C77">
        <w:t>Schramm-</w:t>
      </w:r>
      <w:proofErr w:type="spellStart"/>
      <w:r w:rsidRPr="00603C77">
        <w:t>Sapyta</w:t>
      </w:r>
      <w:proofErr w:type="spellEnd"/>
      <w:r w:rsidRPr="00603C77">
        <w:t xml:space="preserve"> NL, </w:t>
      </w:r>
      <w:r w:rsidRPr="000776B1">
        <w:rPr>
          <w:b/>
          <w:bCs/>
        </w:rPr>
        <w:t>DiFeliceantonio AG</w:t>
      </w:r>
      <w:r w:rsidRPr="00603C77">
        <w:t xml:space="preserve">, </w:t>
      </w:r>
      <w:proofErr w:type="spellStart"/>
      <w:r w:rsidRPr="00603C77">
        <w:t>Foscue</w:t>
      </w:r>
      <w:proofErr w:type="spellEnd"/>
      <w:r w:rsidRPr="00603C77">
        <w:t xml:space="preserve"> E, </w:t>
      </w:r>
      <w:proofErr w:type="spellStart"/>
      <w:r w:rsidRPr="00603C77">
        <w:t>Glowacz</w:t>
      </w:r>
      <w:proofErr w:type="spellEnd"/>
      <w:r w:rsidRPr="00603C77">
        <w:t xml:space="preserve"> S, Haseeb N, Wang N, Zhou C, Kuhn CM. Aversive effects of ethanol in adolescent versus adult rats: potential causes and implication for future drinking. Alcohol Clin Exp Res. 2010 Dec;34(12):2061-9. </w:t>
      </w:r>
      <w:proofErr w:type="spellStart"/>
      <w:r w:rsidRPr="00603C77">
        <w:t>doi</w:t>
      </w:r>
      <w:proofErr w:type="spellEnd"/>
      <w:r w:rsidRPr="00603C77">
        <w:t xml:space="preserve">: </w:t>
      </w:r>
      <w:r w:rsidRPr="00603C77">
        <w:lastRenderedPageBreak/>
        <w:t>10.1111/j.1530-0277.2010.</w:t>
      </w:r>
      <w:proofErr w:type="gramStart"/>
      <w:r w:rsidRPr="00603C77">
        <w:t>01302.x.</w:t>
      </w:r>
      <w:proofErr w:type="gramEnd"/>
      <w:r w:rsidRPr="00603C77">
        <w:t xml:space="preserve"> </w:t>
      </w:r>
      <w:proofErr w:type="spellStart"/>
      <w:r w:rsidRPr="00603C77">
        <w:t>Epub</w:t>
      </w:r>
      <w:proofErr w:type="spellEnd"/>
      <w:r w:rsidRPr="00603C77">
        <w:t xml:space="preserve"> 2010 Sep 22. PMID: 20860614; PMCID: PMC2988872.</w:t>
      </w:r>
    </w:p>
    <w:p w14:paraId="65352B53" w14:textId="73F752A7" w:rsidR="00B30C2F" w:rsidRPr="00603C77" w:rsidRDefault="00975192" w:rsidP="000776B1">
      <w:pPr>
        <w:pStyle w:val="ListParagraph"/>
        <w:numPr>
          <w:ilvl w:val="0"/>
          <w:numId w:val="10"/>
        </w:numPr>
        <w:spacing w:after="60"/>
      </w:pPr>
      <w:proofErr w:type="spellStart"/>
      <w:r w:rsidRPr="00603C77">
        <w:t>Berridge</w:t>
      </w:r>
      <w:proofErr w:type="spellEnd"/>
      <w:r w:rsidRPr="00603C77">
        <w:t xml:space="preserve"> KC, Ho CY, Richard JM, </w:t>
      </w:r>
      <w:r w:rsidRPr="000776B1">
        <w:rPr>
          <w:b/>
          <w:bCs/>
        </w:rPr>
        <w:t>DiFeliceantonio AG</w:t>
      </w:r>
      <w:r w:rsidRPr="00603C77">
        <w:t xml:space="preserve">. The tempted brain </w:t>
      </w:r>
      <w:proofErr w:type="gramStart"/>
      <w:r w:rsidRPr="00603C77">
        <w:t>eats:</w:t>
      </w:r>
      <w:proofErr w:type="gramEnd"/>
      <w:r w:rsidRPr="00603C77">
        <w:t xml:space="preserve"> pleasure and desire circuits in obesity and eating disorders. Brain Res. 2010 Sep </w:t>
      </w:r>
      <w:proofErr w:type="gramStart"/>
      <w:r w:rsidRPr="00603C77">
        <w:t>2;1350:43</w:t>
      </w:r>
      <w:proofErr w:type="gramEnd"/>
      <w:r w:rsidRPr="00603C77">
        <w:t xml:space="preserve">-64. </w:t>
      </w:r>
      <w:proofErr w:type="spellStart"/>
      <w:r w:rsidRPr="00603C77">
        <w:t>doi</w:t>
      </w:r>
      <w:proofErr w:type="spellEnd"/>
      <w:r w:rsidRPr="00603C77">
        <w:t xml:space="preserve">: 10.1016/j.brainres.2010.04.003. </w:t>
      </w:r>
      <w:proofErr w:type="spellStart"/>
      <w:r w:rsidRPr="00603C77">
        <w:t>Epub</w:t>
      </w:r>
      <w:proofErr w:type="spellEnd"/>
      <w:r w:rsidRPr="00603C77">
        <w:t xml:space="preserve"> 2010 Apr 11. PMID: 20388498; PMCID: PMC2913163.</w:t>
      </w:r>
    </w:p>
    <w:p w14:paraId="52CB1DB9" w14:textId="77777777" w:rsidR="00AD04BC" w:rsidRPr="00603C77" w:rsidRDefault="00AD04BC" w:rsidP="009D1A1F"/>
    <w:p w14:paraId="62882D49" w14:textId="77777777" w:rsidR="00C4538C" w:rsidRPr="00603C77" w:rsidRDefault="00C944D3" w:rsidP="003210B7">
      <w:pPr>
        <w:ind w:hanging="720"/>
        <w:rPr>
          <w:b/>
        </w:rPr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1FEAA" wp14:editId="61E378DA">
                <wp:simplePos x="0" y="0"/>
                <wp:positionH relativeFrom="column">
                  <wp:posOffset>-600075</wp:posOffset>
                </wp:positionH>
                <wp:positionV relativeFrom="paragraph">
                  <wp:posOffset>153035</wp:posOffset>
                </wp:positionV>
                <wp:extent cx="76200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E0CB6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2.05pt" to="55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" strokecolor="black [3213]" strokeweight=".5pt">
                <v:stroke dashstyle="3 1" joinstyle="miter"/>
              </v:line>
            </w:pict>
          </mc:Fallback>
        </mc:AlternateContent>
      </w:r>
    </w:p>
    <w:p w14:paraId="1D3E3FFC" w14:textId="200B186D" w:rsidR="00517911" w:rsidRPr="00603C77" w:rsidRDefault="00C944D3" w:rsidP="003210B7">
      <w:pPr>
        <w:ind w:hanging="720"/>
        <w:jc w:val="center"/>
        <w:rPr>
          <w:smallCaps/>
        </w:rPr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02CC4" wp14:editId="11E258C9">
                <wp:simplePos x="0" y="0"/>
                <wp:positionH relativeFrom="column">
                  <wp:posOffset>-600075</wp:posOffset>
                </wp:positionH>
                <wp:positionV relativeFrom="paragraph">
                  <wp:posOffset>187325</wp:posOffset>
                </wp:positionV>
                <wp:extent cx="76200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0AE2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4.75pt" to="552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="00317130" w:rsidRPr="00603C77">
        <w:rPr>
          <w:smallCaps/>
        </w:rPr>
        <w:t>Oral</w:t>
      </w:r>
      <w:r w:rsidR="00B9769D" w:rsidRPr="00603C77">
        <w:rPr>
          <w:smallCaps/>
        </w:rPr>
        <w:t xml:space="preserve"> Presentations</w:t>
      </w:r>
    </w:p>
    <w:p w14:paraId="782960B0" w14:textId="77777777" w:rsidR="00B9769D" w:rsidRPr="00603C77" w:rsidRDefault="00B9769D" w:rsidP="003210B7">
      <w:pPr>
        <w:ind w:hanging="720"/>
        <w:jc w:val="center"/>
        <w:rPr>
          <w:smallCaps/>
        </w:rPr>
      </w:pPr>
    </w:p>
    <w:p w14:paraId="02A0C46A" w14:textId="5BBFE66D" w:rsidR="00556ECB" w:rsidRPr="00030401" w:rsidRDefault="00556ECB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AG*, </w:t>
      </w:r>
      <w:r w:rsidRPr="00030401">
        <w:rPr>
          <w:bCs/>
        </w:rPr>
        <w:t>(2023). Getting the Picture: How Do Our Brains React to Foods? Obesity Week. Dallas, Texas.</w:t>
      </w:r>
    </w:p>
    <w:p w14:paraId="0991476F" w14:textId="36678E53" w:rsidR="00556ECB" w:rsidRPr="00030401" w:rsidRDefault="00556ECB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AG, </w:t>
      </w:r>
      <w:r w:rsidRPr="00030401">
        <w:rPr>
          <w:bCs/>
        </w:rPr>
        <w:t>(2022). Outside-in: peripheral modifiers of food reward in Understanding the (</w:t>
      </w:r>
      <w:proofErr w:type="spellStart"/>
      <w:r w:rsidRPr="00030401">
        <w:rPr>
          <w:bCs/>
        </w:rPr>
        <w:t>Dys</w:t>
      </w:r>
      <w:proofErr w:type="spellEnd"/>
      <w:r w:rsidRPr="00030401">
        <w:rPr>
          <w:bCs/>
        </w:rPr>
        <w:t>)function of Motivational Circuits and Maladaptive Feeding. Society for Neuroscience. San Diego California</w:t>
      </w:r>
    </w:p>
    <w:p w14:paraId="259EE8AB" w14:textId="161A49E3" w:rsidR="00FF18CB" w:rsidRPr="00030401" w:rsidRDefault="00FF18CB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AG* </w:t>
      </w:r>
      <w:r w:rsidRPr="00030401">
        <w:rPr>
          <w:bCs/>
        </w:rPr>
        <w:t xml:space="preserve">(2021). Cue mediated feeding – Human Neuroimaging Studies. Obesity Week. Virtual. </w:t>
      </w:r>
    </w:p>
    <w:p w14:paraId="7F1EB93D" w14:textId="0F9A1832" w:rsidR="00975192" w:rsidRPr="00030401" w:rsidRDefault="00975192" w:rsidP="00030401">
      <w:pPr>
        <w:spacing w:after="60"/>
        <w:ind w:left="720" w:hanging="720"/>
        <w:rPr>
          <w:b/>
        </w:rPr>
      </w:pPr>
      <w:r w:rsidRPr="00030401">
        <w:rPr>
          <w:b/>
        </w:rPr>
        <w:t>DiFeliceantonio, AG*</w:t>
      </w:r>
      <w:r w:rsidR="008C5B28" w:rsidRPr="00030401">
        <w:rPr>
          <w:bCs/>
        </w:rPr>
        <w:t xml:space="preserve">, Baugh, ME, </w:t>
      </w:r>
      <w:proofErr w:type="spellStart"/>
      <w:r w:rsidR="008C5B28" w:rsidRPr="00030401">
        <w:rPr>
          <w:bCs/>
        </w:rPr>
        <w:t>Baskette</w:t>
      </w:r>
      <w:proofErr w:type="spellEnd"/>
      <w:r w:rsidR="008C5B28" w:rsidRPr="00030401">
        <w:rPr>
          <w:bCs/>
        </w:rPr>
        <w:t xml:space="preserve">, K, Kelly, </w:t>
      </w:r>
      <w:proofErr w:type="gramStart"/>
      <w:r w:rsidR="008C5B28" w:rsidRPr="00030401">
        <w:rPr>
          <w:bCs/>
        </w:rPr>
        <w:t>A.</w:t>
      </w:r>
      <w:r w:rsidRPr="00030401">
        <w:rPr>
          <w:b/>
        </w:rPr>
        <w:t>(</w:t>
      </w:r>
      <w:proofErr w:type="gramEnd"/>
      <w:r w:rsidR="008C5B28" w:rsidRPr="00030401">
        <w:rPr>
          <w:bCs/>
        </w:rPr>
        <w:t xml:space="preserve">2021). The Role of Speed of Nutrient Availability in Food Reward. Society for the Study of </w:t>
      </w:r>
      <w:proofErr w:type="spellStart"/>
      <w:r w:rsidR="008C5B28" w:rsidRPr="00030401">
        <w:rPr>
          <w:bCs/>
        </w:rPr>
        <w:t>Ingestive</w:t>
      </w:r>
      <w:proofErr w:type="spellEnd"/>
      <w:r w:rsidR="008C5B28" w:rsidRPr="00030401">
        <w:rPr>
          <w:bCs/>
        </w:rPr>
        <w:t xml:space="preserve"> Behavior. Virtual.</w:t>
      </w:r>
    </w:p>
    <w:p w14:paraId="53F290B7" w14:textId="55497BC9" w:rsidR="00A95926" w:rsidRPr="00030401" w:rsidRDefault="00A95926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AG* </w:t>
      </w:r>
      <w:r w:rsidRPr="00030401">
        <w:rPr>
          <w:bCs/>
        </w:rPr>
        <w:t xml:space="preserve">(2021). Why do we eat what we eat? Overlap between food and drug reward in the brain.  International Society for </w:t>
      </w:r>
      <w:proofErr w:type="spellStart"/>
      <w:r w:rsidRPr="00030401">
        <w:rPr>
          <w:bCs/>
        </w:rPr>
        <w:t>Neurogastronomy</w:t>
      </w:r>
      <w:proofErr w:type="spellEnd"/>
      <w:r w:rsidRPr="00030401">
        <w:rPr>
          <w:bCs/>
        </w:rPr>
        <w:t>. Virtual.</w:t>
      </w:r>
    </w:p>
    <w:p w14:paraId="79BED8EB" w14:textId="190D7450" w:rsidR="00A95926" w:rsidRPr="00030401" w:rsidRDefault="00A95926" w:rsidP="00030401">
      <w:pPr>
        <w:spacing w:after="60"/>
        <w:ind w:left="720" w:hanging="720"/>
        <w:rPr>
          <w:bCs/>
        </w:rPr>
      </w:pPr>
      <w:r w:rsidRPr="00030401">
        <w:rPr>
          <w:b/>
        </w:rPr>
        <w:t xml:space="preserve">DiFeliceantonio, AG* </w:t>
      </w:r>
      <w:r w:rsidRPr="00030401">
        <w:rPr>
          <w:bCs/>
        </w:rPr>
        <w:t>(2021). Why do we eat what we eat? Central Virginia Society for Neuroscience Meeting. Virtual.</w:t>
      </w:r>
    </w:p>
    <w:p w14:paraId="54B779EE" w14:textId="72B159C3" w:rsidR="002702CD" w:rsidRPr="00030401" w:rsidRDefault="002702CD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AG, </w:t>
      </w:r>
      <w:r w:rsidRPr="00603C77">
        <w:t xml:space="preserve">Coppin, G, </w:t>
      </w:r>
      <w:proofErr w:type="spellStart"/>
      <w:r w:rsidRPr="00603C77">
        <w:t>Rigoux</w:t>
      </w:r>
      <w:proofErr w:type="spellEnd"/>
      <w:r w:rsidRPr="00603C77">
        <w:t xml:space="preserve">, L, Edwin </w:t>
      </w:r>
      <w:proofErr w:type="spellStart"/>
      <w:r w:rsidRPr="00603C77">
        <w:t>Thanarajah</w:t>
      </w:r>
      <w:proofErr w:type="spellEnd"/>
      <w:r w:rsidRPr="00603C77">
        <w:t xml:space="preserve">, S, </w:t>
      </w:r>
      <w:proofErr w:type="spellStart"/>
      <w:r w:rsidRPr="00603C77">
        <w:t>Dahger</w:t>
      </w:r>
      <w:proofErr w:type="spellEnd"/>
      <w:r w:rsidRPr="00603C77">
        <w:t xml:space="preserve">, A, </w:t>
      </w:r>
      <w:proofErr w:type="spellStart"/>
      <w:r w:rsidRPr="00603C77">
        <w:t>Bruening</w:t>
      </w:r>
      <w:proofErr w:type="spellEnd"/>
      <w:r w:rsidRPr="00603C77">
        <w:t xml:space="preserve">, JC, </w:t>
      </w:r>
      <w:proofErr w:type="spellStart"/>
      <w:r w:rsidRPr="00603C77">
        <w:t>Tittgemeyer</w:t>
      </w:r>
      <w:proofErr w:type="spellEnd"/>
      <w:r w:rsidRPr="00603C77">
        <w:t xml:space="preserve">, M, Small DM. (2018) </w:t>
      </w:r>
      <w:r w:rsidRPr="00030401">
        <w:rPr>
          <w:color w:val="222222"/>
          <w:shd w:val="clear" w:color="auto" w:fill="FFFFFF"/>
        </w:rPr>
        <w:t xml:space="preserve">When a calorie is not a calorie: fat and carbohydrate combinations potentiate measures of reinforcement independently of caloric load. Society for Neuroscience Annual Meeting, San Diego, CA </w:t>
      </w:r>
    </w:p>
    <w:p w14:paraId="1DCD6FA3" w14:textId="18CD8188" w:rsidR="005B2B3A" w:rsidRPr="00030401" w:rsidRDefault="005B2B3A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AG, </w:t>
      </w:r>
      <w:r w:rsidRPr="00603C77">
        <w:t xml:space="preserve">Edwin </w:t>
      </w:r>
      <w:proofErr w:type="spellStart"/>
      <w:r w:rsidRPr="00603C77">
        <w:t>Thanarajah</w:t>
      </w:r>
      <w:proofErr w:type="spellEnd"/>
      <w:r w:rsidRPr="00603C77">
        <w:t xml:space="preserve">, S, Hess, M, Albus, K, Small DM, </w:t>
      </w:r>
      <w:proofErr w:type="spellStart"/>
      <w:r w:rsidRPr="00603C77">
        <w:t>Tittgemeyer</w:t>
      </w:r>
      <w:proofErr w:type="spellEnd"/>
      <w:r w:rsidRPr="00603C77">
        <w:t xml:space="preserve">, M (2018). The effect of a 12-week high-fat diet on brain and behavior in healthy humans. </w:t>
      </w:r>
      <w:r w:rsidRPr="00030401">
        <w:rPr>
          <w:color w:val="222222"/>
          <w:shd w:val="clear" w:color="auto" w:fill="FFFFFF"/>
        </w:rPr>
        <w:t xml:space="preserve">Society for </w:t>
      </w:r>
      <w:proofErr w:type="spellStart"/>
      <w:r w:rsidRPr="00030401">
        <w:rPr>
          <w:color w:val="222222"/>
          <w:shd w:val="clear" w:color="auto" w:fill="FFFFFF"/>
        </w:rPr>
        <w:t>Ingestive</w:t>
      </w:r>
      <w:proofErr w:type="spellEnd"/>
      <w:r w:rsidRPr="00030401">
        <w:rPr>
          <w:color w:val="222222"/>
          <w:shd w:val="clear" w:color="auto" w:fill="FFFFFF"/>
        </w:rPr>
        <w:t xml:space="preserve"> Behavior Annual Meeting, Fort Meyers, Florida.</w:t>
      </w:r>
    </w:p>
    <w:p w14:paraId="6D408153" w14:textId="1EEF0345" w:rsidR="00171A6B" w:rsidRPr="00030401" w:rsidRDefault="00171A6B" w:rsidP="00030401">
      <w:pPr>
        <w:spacing w:after="60"/>
        <w:ind w:left="720" w:hanging="720"/>
        <w:rPr>
          <w:b/>
        </w:rPr>
      </w:pPr>
      <w:r w:rsidRPr="00030401">
        <w:rPr>
          <w:b/>
        </w:rPr>
        <w:t xml:space="preserve">DiFeliceantonio, AG, </w:t>
      </w:r>
      <w:r w:rsidRPr="00603C77">
        <w:t xml:space="preserve">Coppin, G, </w:t>
      </w:r>
      <w:proofErr w:type="spellStart"/>
      <w:r w:rsidRPr="00603C77">
        <w:t>Rigoux</w:t>
      </w:r>
      <w:proofErr w:type="spellEnd"/>
      <w:r w:rsidRPr="00603C77">
        <w:t xml:space="preserve">, L, Edwin </w:t>
      </w:r>
      <w:proofErr w:type="spellStart"/>
      <w:r w:rsidRPr="00603C77">
        <w:t>Thanaraja</w:t>
      </w:r>
      <w:r w:rsidR="00F866BC" w:rsidRPr="00603C77">
        <w:t>h</w:t>
      </w:r>
      <w:proofErr w:type="spellEnd"/>
      <w:r w:rsidRPr="00603C77">
        <w:t xml:space="preserve">, S, </w:t>
      </w:r>
      <w:proofErr w:type="spellStart"/>
      <w:r w:rsidRPr="00603C77">
        <w:t>Dahger</w:t>
      </w:r>
      <w:proofErr w:type="spellEnd"/>
      <w:r w:rsidRPr="00603C77">
        <w:t xml:space="preserve">, A, </w:t>
      </w:r>
      <w:proofErr w:type="spellStart"/>
      <w:r w:rsidRPr="00603C77">
        <w:t>Bruening</w:t>
      </w:r>
      <w:proofErr w:type="spellEnd"/>
      <w:r w:rsidRPr="00603C77">
        <w:t xml:space="preserve">, JC, </w:t>
      </w:r>
      <w:proofErr w:type="spellStart"/>
      <w:r w:rsidRPr="00603C77">
        <w:t>Tittgemeyer</w:t>
      </w:r>
      <w:proofErr w:type="spellEnd"/>
      <w:r w:rsidRPr="00603C77">
        <w:t xml:space="preserve">, M, Small DM. (2016) </w:t>
      </w:r>
      <w:r w:rsidRPr="00030401">
        <w:rPr>
          <w:color w:val="222222"/>
          <w:shd w:val="clear" w:color="auto" w:fill="FFFFFF"/>
        </w:rPr>
        <w:t xml:space="preserve">When a calorie is not a calorie: fat and carbohydrate combinations potentiate measures of reinforcement independently of caloric load. Society for </w:t>
      </w:r>
      <w:proofErr w:type="spellStart"/>
      <w:r w:rsidRPr="00030401">
        <w:rPr>
          <w:color w:val="222222"/>
          <w:shd w:val="clear" w:color="auto" w:fill="FFFFFF"/>
        </w:rPr>
        <w:t>Ingesti</w:t>
      </w:r>
      <w:r w:rsidR="00724B5A" w:rsidRPr="00030401">
        <w:rPr>
          <w:color w:val="222222"/>
          <w:shd w:val="clear" w:color="auto" w:fill="FFFFFF"/>
        </w:rPr>
        <w:t>ve</w:t>
      </w:r>
      <w:proofErr w:type="spellEnd"/>
      <w:r w:rsidR="00724B5A" w:rsidRPr="00030401">
        <w:rPr>
          <w:color w:val="222222"/>
          <w:shd w:val="clear" w:color="auto" w:fill="FFFFFF"/>
        </w:rPr>
        <w:t xml:space="preserve"> Behavior Annual Meeting</w:t>
      </w:r>
      <w:r w:rsidRPr="00030401">
        <w:rPr>
          <w:color w:val="222222"/>
          <w:shd w:val="clear" w:color="auto" w:fill="FFFFFF"/>
        </w:rPr>
        <w:t xml:space="preserve">, Porto, Portugal. </w:t>
      </w:r>
    </w:p>
    <w:p w14:paraId="5EAE476F" w14:textId="525D1EC5" w:rsidR="00517911" w:rsidRPr="00603C77" w:rsidRDefault="00517911" w:rsidP="00030401">
      <w:pPr>
        <w:spacing w:after="60"/>
        <w:ind w:left="720" w:hanging="720"/>
      </w:pPr>
      <w:r w:rsidRPr="00030401">
        <w:rPr>
          <w:b/>
        </w:rPr>
        <w:t xml:space="preserve">DiFeliceantonio, AG </w:t>
      </w:r>
      <w:r w:rsidRPr="00603C77">
        <w:t xml:space="preserve">and </w:t>
      </w:r>
      <w:proofErr w:type="spellStart"/>
      <w:r w:rsidRPr="00603C77">
        <w:t>Berridge</w:t>
      </w:r>
      <w:proofErr w:type="spellEnd"/>
      <w:r w:rsidRPr="00603C77">
        <w:t xml:space="preserve"> KC (2013) Opioid codes and causes of intense motivation in the dorsomedial neostriatum. Eastern Psychological Association Annual Meeting, NYC.</w:t>
      </w:r>
    </w:p>
    <w:p w14:paraId="51F5CAF6" w14:textId="1FFC8AE2" w:rsidR="00517911" w:rsidRPr="00603C77" w:rsidRDefault="00517911" w:rsidP="00030401">
      <w:pPr>
        <w:spacing w:after="60"/>
        <w:ind w:left="720" w:hanging="720"/>
      </w:pPr>
      <w:r w:rsidRPr="00030401">
        <w:rPr>
          <w:b/>
        </w:rPr>
        <w:t>DiFeliceantonio, AG</w:t>
      </w:r>
      <w:r w:rsidRPr="00603C77">
        <w:t xml:space="preserve"> and </w:t>
      </w:r>
      <w:proofErr w:type="spellStart"/>
      <w:r w:rsidRPr="00603C77">
        <w:t>Berridge</w:t>
      </w:r>
      <w:proofErr w:type="spellEnd"/>
      <w:r w:rsidRPr="00603C77">
        <w:t>, KC</w:t>
      </w:r>
      <w:r w:rsidR="00C72A86" w:rsidRPr="00603C77">
        <w:t xml:space="preserve"> (2011)</w:t>
      </w:r>
      <w:r w:rsidRPr="00603C77">
        <w:t xml:space="preserve"> The dorsolateral neostriatum as a generato</w:t>
      </w:r>
      <w:r w:rsidR="00C72A86" w:rsidRPr="00603C77">
        <w:t>r of incentive salience.</w:t>
      </w:r>
      <w:r w:rsidRPr="00603C77">
        <w:t xml:space="preserve"> European Behavioral Pharmacology Society meeting, Amsterdam.</w:t>
      </w:r>
    </w:p>
    <w:p w14:paraId="3668BFA4" w14:textId="77777777" w:rsidR="00FF18CB" w:rsidRPr="00603C77" w:rsidRDefault="00FF18CB" w:rsidP="00FF18CB">
      <w:pPr>
        <w:pStyle w:val="ListParagraph"/>
        <w:ind w:left="360"/>
      </w:pPr>
    </w:p>
    <w:p w14:paraId="5D78165C" w14:textId="28AD84AF" w:rsidR="00C4538C" w:rsidRPr="00603C77" w:rsidRDefault="00517911" w:rsidP="001C6432">
      <w:pPr>
        <w:ind w:left="360"/>
      </w:pPr>
      <w:r w:rsidRPr="00603C77">
        <w:t>*</w:t>
      </w:r>
      <w:r w:rsidR="00A95926" w:rsidRPr="00603C77">
        <w:t>Invited</w:t>
      </w:r>
      <w:r w:rsidR="00556ECB">
        <w:t xml:space="preserve"> or </w:t>
      </w:r>
      <w:r w:rsidR="00A95926" w:rsidRPr="00603C77">
        <w:t xml:space="preserve">Plenary </w:t>
      </w:r>
      <w:r w:rsidR="00FF18CB" w:rsidRPr="00603C77">
        <w:t>Presentation</w:t>
      </w:r>
    </w:p>
    <w:p w14:paraId="62FE9CD7" w14:textId="77777777" w:rsidR="00636CD4" w:rsidRPr="00603C77" w:rsidRDefault="00636CD4" w:rsidP="003210B7">
      <w:pPr>
        <w:ind w:left="720" w:hanging="720"/>
      </w:pPr>
    </w:p>
    <w:p w14:paraId="5CD3C0A4" w14:textId="77777777" w:rsidR="00454C84" w:rsidRPr="00603C77" w:rsidRDefault="00454C84" w:rsidP="003210B7">
      <w:pPr>
        <w:tabs>
          <w:tab w:val="left" w:pos="9030"/>
        </w:tabs>
        <w:jc w:val="center"/>
        <w:rPr>
          <w:smallCaps/>
        </w:rPr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4DAFB" wp14:editId="25019F5C">
                <wp:simplePos x="0" y="0"/>
                <wp:positionH relativeFrom="column">
                  <wp:posOffset>-590550</wp:posOffset>
                </wp:positionH>
                <wp:positionV relativeFrom="paragraph">
                  <wp:posOffset>166370</wp:posOffset>
                </wp:positionV>
                <wp:extent cx="76200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0FD49" id="Straight Connector 1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3.1pt" to="553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" strokecolor="black [3213]" strokeweight=".5pt">
                <v:stroke dashstyle="3 1" joinstyle="miter"/>
              </v:line>
            </w:pict>
          </mc:Fallback>
        </mc:AlternateContent>
      </w: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B4D89" wp14:editId="45EA54B0">
                <wp:simplePos x="0" y="0"/>
                <wp:positionH relativeFrom="column">
                  <wp:posOffset>-590550</wp:posOffset>
                </wp:positionH>
                <wp:positionV relativeFrom="paragraph">
                  <wp:posOffset>-43180</wp:posOffset>
                </wp:positionV>
                <wp:extent cx="76200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EC59A" id="Straight Connector 1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3.4pt" to="553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Pr="00603C77">
        <w:rPr>
          <w:smallCaps/>
        </w:rPr>
        <w:t>Awards and Honors</w:t>
      </w:r>
    </w:p>
    <w:p w14:paraId="429239EE" w14:textId="77777777" w:rsidR="00454C84" w:rsidRPr="00603C77" w:rsidRDefault="00454C84" w:rsidP="003210B7">
      <w:pPr>
        <w:tabs>
          <w:tab w:val="left" w:pos="9030"/>
        </w:tabs>
        <w:jc w:val="center"/>
        <w:rPr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1B53A7" w:rsidRPr="00603C77" w14:paraId="08B0D79A" w14:textId="77777777" w:rsidTr="008F045F">
        <w:tc>
          <w:tcPr>
            <w:tcW w:w="7645" w:type="dxa"/>
          </w:tcPr>
          <w:p w14:paraId="60CBA6B1" w14:textId="239F4852" w:rsidR="001B53A7" w:rsidRPr="00603C77" w:rsidRDefault="001B53A7" w:rsidP="003210B7">
            <w:pPr>
              <w:tabs>
                <w:tab w:val="left" w:pos="9030"/>
              </w:tabs>
            </w:pPr>
            <w:r>
              <w:t>Mentor of the Month, April, Virginia Tech Graduate School</w:t>
            </w:r>
          </w:p>
        </w:tc>
        <w:tc>
          <w:tcPr>
            <w:tcW w:w="2425" w:type="dxa"/>
          </w:tcPr>
          <w:p w14:paraId="7FC6CCEF" w14:textId="4A108293" w:rsidR="001B53A7" w:rsidRPr="00603C77" w:rsidRDefault="001B53A7" w:rsidP="003210B7">
            <w:pPr>
              <w:tabs>
                <w:tab w:val="left" w:pos="9030"/>
              </w:tabs>
            </w:pPr>
            <w:r>
              <w:t>2022</w:t>
            </w:r>
          </w:p>
        </w:tc>
      </w:tr>
      <w:tr w:rsidR="006B1AAA" w:rsidRPr="00603C77" w14:paraId="3C3872DE" w14:textId="77777777" w:rsidTr="008F045F">
        <w:tc>
          <w:tcPr>
            <w:tcW w:w="7645" w:type="dxa"/>
          </w:tcPr>
          <w:p w14:paraId="135F7FF2" w14:textId="3C4E484C" w:rsidR="006B1AAA" w:rsidRPr="00603C77" w:rsidRDefault="006B1AAA" w:rsidP="003210B7">
            <w:pPr>
              <w:tabs>
                <w:tab w:val="left" w:pos="9030"/>
              </w:tabs>
            </w:pPr>
            <w:r w:rsidRPr="00603C77">
              <w:t xml:space="preserve">Timothy J. </w:t>
            </w:r>
            <w:proofErr w:type="spellStart"/>
            <w:r w:rsidRPr="00603C77">
              <w:t>Bartness</w:t>
            </w:r>
            <w:proofErr w:type="spellEnd"/>
            <w:r w:rsidRPr="00603C77">
              <w:t xml:space="preserve"> Award, Society for the Study of </w:t>
            </w:r>
            <w:proofErr w:type="spellStart"/>
            <w:r w:rsidRPr="00603C77">
              <w:t>Ingestive</w:t>
            </w:r>
            <w:proofErr w:type="spellEnd"/>
            <w:r w:rsidRPr="00603C77">
              <w:t xml:space="preserve"> Behavior</w:t>
            </w:r>
          </w:p>
        </w:tc>
        <w:tc>
          <w:tcPr>
            <w:tcW w:w="2425" w:type="dxa"/>
          </w:tcPr>
          <w:p w14:paraId="51BC348A" w14:textId="3C1CEA55" w:rsidR="006B1AAA" w:rsidRPr="00603C77" w:rsidRDefault="006B1AAA" w:rsidP="003210B7">
            <w:pPr>
              <w:tabs>
                <w:tab w:val="left" w:pos="9030"/>
              </w:tabs>
            </w:pPr>
            <w:r w:rsidRPr="00603C77">
              <w:t>2021</w:t>
            </w:r>
          </w:p>
        </w:tc>
      </w:tr>
      <w:tr w:rsidR="009D1A1F" w:rsidRPr="00603C77" w14:paraId="707D088D" w14:textId="77777777" w:rsidTr="008F045F">
        <w:tc>
          <w:tcPr>
            <w:tcW w:w="7645" w:type="dxa"/>
          </w:tcPr>
          <w:p w14:paraId="7EC53DF1" w14:textId="77777777" w:rsidR="009D1A1F" w:rsidRPr="00603C77" w:rsidRDefault="009D1A1F" w:rsidP="003210B7">
            <w:pPr>
              <w:tabs>
                <w:tab w:val="left" w:pos="9030"/>
              </w:tabs>
            </w:pPr>
            <w:r w:rsidRPr="00603C77">
              <w:lastRenderedPageBreak/>
              <w:t>Travel Award awarded by NIDDK Neuroimaging and Modulation in Obesity and Diabetes 10</w:t>
            </w:r>
            <w:r w:rsidRPr="00603C77">
              <w:rPr>
                <w:vertAlign w:val="superscript"/>
              </w:rPr>
              <w:t>th</w:t>
            </w:r>
            <w:r w:rsidRPr="00603C77">
              <w:t xml:space="preserve"> Anniversary Meeting</w:t>
            </w:r>
          </w:p>
        </w:tc>
        <w:tc>
          <w:tcPr>
            <w:tcW w:w="2425" w:type="dxa"/>
          </w:tcPr>
          <w:p w14:paraId="6FE648A0" w14:textId="77777777" w:rsidR="009D1A1F" w:rsidRPr="00603C77" w:rsidRDefault="009D1A1F" w:rsidP="003210B7">
            <w:pPr>
              <w:tabs>
                <w:tab w:val="left" w:pos="9030"/>
              </w:tabs>
            </w:pPr>
            <w:r w:rsidRPr="00603C77">
              <w:t>2019</w:t>
            </w:r>
          </w:p>
        </w:tc>
      </w:tr>
      <w:tr w:rsidR="00CC55E4" w:rsidRPr="00603C77" w14:paraId="066A0B41" w14:textId="77777777" w:rsidTr="008F045F">
        <w:tc>
          <w:tcPr>
            <w:tcW w:w="7645" w:type="dxa"/>
          </w:tcPr>
          <w:p w14:paraId="07BDEEC1" w14:textId="77777777" w:rsidR="00CC55E4" w:rsidRPr="00603C77" w:rsidRDefault="00CC55E4" w:rsidP="003210B7">
            <w:pPr>
              <w:tabs>
                <w:tab w:val="left" w:pos="9030"/>
              </w:tabs>
            </w:pPr>
            <w:r w:rsidRPr="00603C77">
              <w:t>Promising Young Investigator Travel Award awarded by the Office of Postdoctoral Affairs at Mount Sinai</w:t>
            </w:r>
          </w:p>
        </w:tc>
        <w:tc>
          <w:tcPr>
            <w:tcW w:w="2425" w:type="dxa"/>
          </w:tcPr>
          <w:p w14:paraId="1C7D1A63" w14:textId="77777777" w:rsidR="00CC55E4" w:rsidRPr="00603C77" w:rsidRDefault="00CC55E4" w:rsidP="003210B7">
            <w:pPr>
              <w:tabs>
                <w:tab w:val="left" w:pos="9030"/>
              </w:tabs>
            </w:pPr>
            <w:r w:rsidRPr="00603C77">
              <w:t>2018</w:t>
            </w:r>
          </w:p>
        </w:tc>
      </w:tr>
      <w:tr w:rsidR="00CC55E4" w:rsidRPr="00603C77" w14:paraId="04B88798" w14:textId="77777777" w:rsidTr="008F045F">
        <w:tc>
          <w:tcPr>
            <w:tcW w:w="7645" w:type="dxa"/>
          </w:tcPr>
          <w:p w14:paraId="2D3E7470" w14:textId="77777777" w:rsidR="00CC55E4" w:rsidRPr="00603C77" w:rsidRDefault="00CC55E4" w:rsidP="003210B7">
            <w:pPr>
              <w:spacing w:line="276" w:lineRule="auto"/>
            </w:pPr>
            <w:r w:rsidRPr="00603C77">
              <w:t>Recipient of predoctoral training grant T32 DA007267 awarded by University of Michigan Substance Abuse Research Center.</w:t>
            </w:r>
          </w:p>
        </w:tc>
        <w:tc>
          <w:tcPr>
            <w:tcW w:w="2425" w:type="dxa"/>
          </w:tcPr>
          <w:p w14:paraId="5005AC87" w14:textId="77777777" w:rsidR="00CC55E4" w:rsidRPr="00603C77" w:rsidRDefault="00CC55E4" w:rsidP="003210B7">
            <w:pPr>
              <w:tabs>
                <w:tab w:val="left" w:pos="9030"/>
              </w:tabs>
            </w:pPr>
            <w:r w:rsidRPr="00603C77">
              <w:t>2011-2013</w:t>
            </w:r>
          </w:p>
        </w:tc>
      </w:tr>
      <w:tr w:rsidR="00454C84" w:rsidRPr="00603C77" w14:paraId="0847C6E0" w14:textId="77777777" w:rsidTr="008F045F">
        <w:tc>
          <w:tcPr>
            <w:tcW w:w="7645" w:type="dxa"/>
          </w:tcPr>
          <w:p w14:paraId="36368FD0" w14:textId="77777777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Travel award recipient for the European Behavioral Pharmacology Society meeting</w:t>
            </w:r>
          </w:p>
        </w:tc>
        <w:tc>
          <w:tcPr>
            <w:tcW w:w="2425" w:type="dxa"/>
          </w:tcPr>
          <w:p w14:paraId="6637DDE0" w14:textId="77777777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2011</w:t>
            </w:r>
          </w:p>
        </w:tc>
      </w:tr>
      <w:tr w:rsidR="00454C84" w:rsidRPr="00603C77" w14:paraId="56EDBB2A" w14:textId="77777777" w:rsidTr="008F045F">
        <w:tc>
          <w:tcPr>
            <w:tcW w:w="7645" w:type="dxa"/>
          </w:tcPr>
          <w:p w14:paraId="44A53373" w14:textId="77777777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Recipient of travel award for Motivational Neuronal Networks Conference</w:t>
            </w:r>
          </w:p>
        </w:tc>
        <w:tc>
          <w:tcPr>
            <w:tcW w:w="2425" w:type="dxa"/>
          </w:tcPr>
          <w:p w14:paraId="10B3A5D6" w14:textId="77777777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2010</w:t>
            </w:r>
          </w:p>
        </w:tc>
      </w:tr>
      <w:tr w:rsidR="00454C84" w:rsidRPr="00603C77" w14:paraId="69023826" w14:textId="77777777" w:rsidTr="008F045F">
        <w:tc>
          <w:tcPr>
            <w:tcW w:w="7645" w:type="dxa"/>
          </w:tcPr>
          <w:p w14:paraId="79320B7A" w14:textId="77777777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NIDA predoctoral training grant 5T32DA007281-14</w:t>
            </w:r>
          </w:p>
        </w:tc>
        <w:tc>
          <w:tcPr>
            <w:tcW w:w="2425" w:type="dxa"/>
          </w:tcPr>
          <w:p w14:paraId="0FEF43A1" w14:textId="77777777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2008-2009</w:t>
            </w:r>
          </w:p>
        </w:tc>
      </w:tr>
      <w:tr w:rsidR="00454C84" w:rsidRPr="00603C77" w14:paraId="56D52E1C" w14:textId="77777777" w:rsidTr="008F045F">
        <w:tc>
          <w:tcPr>
            <w:tcW w:w="7645" w:type="dxa"/>
          </w:tcPr>
          <w:p w14:paraId="153100A5" w14:textId="02F265A4" w:rsidR="00454C84" w:rsidRPr="00603C77" w:rsidRDefault="00454C84" w:rsidP="003210B7">
            <w:pPr>
              <w:tabs>
                <w:tab w:val="left" w:pos="9030"/>
              </w:tabs>
            </w:pPr>
            <w:r w:rsidRPr="00603C77">
              <w:t>Recipient of the Rackham Graduate School Travel Grant</w:t>
            </w:r>
          </w:p>
        </w:tc>
        <w:tc>
          <w:tcPr>
            <w:tcW w:w="2425" w:type="dxa"/>
          </w:tcPr>
          <w:p w14:paraId="13F27091" w14:textId="6B6AC74F" w:rsidR="00317130" w:rsidRPr="00603C77" w:rsidRDefault="00454C84" w:rsidP="00B75239">
            <w:pPr>
              <w:tabs>
                <w:tab w:val="left" w:pos="9030"/>
              </w:tabs>
            </w:pPr>
            <w:r w:rsidRPr="00603C77">
              <w:t>2009-2011</w:t>
            </w:r>
          </w:p>
        </w:tc>
      </w:tr>
    </w:tbl>
    <w:p w14:paraId="3308A562" w14:textId="5332EF4B" w:rsidR="00E26134" w:rsidRPr="00603C77" w:rsidRDefault="00454C84" w:rsidP="00E26134">
      <w:pPr>
        <w:tabs>
          <w:tab w:val="left" w:pos="9030"/>
        </w:tabs>
        <w:rPr>
          <w:smallCaps/>
        </w:rPr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BFCE8F" wp14:editId="4606F004">
                <wp:simplePos x="0" y="0"/>
                <wp:positionH relativeFrom="column">
                  <wp:posOffset>-609600</wp:posOffset>
                </wp:positionH>
                <wp:positionV relativeFrom="paragraph">
                  <wp:posOffset>157480</wp:posOffset>
                </wp:positionV>
                <wp:extent cx="76200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5B5F3" id="Straight Connector 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2.4pt" to="552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" strokecolor="black [3213]" strokeweight=".5pt">
                <v:stroke dashstyle="3 1" joinstyle="miter"/>
              </v:line>
            </w:pict>
          </mc:Fallback>
        </mc:AlternateContent>
      </w:r>
    </w:p>
    <w:p w14:paraId="64C4D29E" w14:textId="6412F326" w:rsidR="00E26134" w:rsidRPr="00603C77" w:rsidRDefault="00E26134" w:rsidP="00E26134">
      <w:pPr>
        <w:tabs>
          <w:tab w:val="left" w:pos="9030"/>
        </w:tabs>
        <w:jc w:val="center"/>
      </w:pPr>
      <w:r w:rsidRPr="00603C7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0FCD8" wp14:editId="3E47B177">
                <wp:simplePos x="0" y="0"/>
                <wp:positionH relativeFrom="column">
                  <wp:posOffset>-610675</wp:posOffset>
                </wp:positionH>
                <wp:positionV relativeFrom="paragraph">
                  <wp:posOffset>165686</wp:posOffset>
                </wp:positionV>
                <wp:extent cx="7620000" cy="1905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B4426" id="Straight Connector 4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13.05pt" to="551.9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" strokecolor="black [3213]" strokeweight=".5pt">
                <v:stroke dashstyle="3 1" joinstyle="miter"/>
              </v:line>
            </w:pict>
          </mc:Fallback>
        </mc:AlternateContent>
      </w:r>
      <w:r w:rsidRPr="00603C77">
        <w:rPr>
          <w:smallCaps/>
        </w:rPr>
        <w:t>Recent Funding</w:t>
      </w:r>
    </w:p>
    <w:p w14:paraId="57210963" w14:textId="77777777" w:rsidR="005B502C" w:rsidRPr="00603C77" w:rsidRDefault="005B502C" w:rsidP="00E26134"/>
    <w:p w14:paraId="7D15176A" w14:textId="77777777" w:rsidR="00C503D5" w:rsidRPr="00603C77" w:rsidRDefault="00C503D5" w:rsidP="00C503D5">
      <w:r w:rsidRPr="00603C77">
        <w:t>Title: Ultra-processed food reward: neural and metabolic factors</w:t>
      </w:r>
    </w:p>
    <w:p w14:paraId="2D303731" w14:textId="77777777" w:rsidR="00C503D5" w:rsidRPr="00603C77" w:rsidRDefault="00C503D5" w:rsidP="00C503D5">
      <w:r w:rsidRPr="00603C77">
        <w:t>Role: PI</w:t>
      </w:r>
    </w:p>
    <w:p w14:paraId="2DC22C0B" w14:textId="77777777" w:rsidR="00C503D5" w:rsidRPr="00603C77" w:rsidRDefault="00C503D5" w:rsidP="00C503D5">
      <w:r w:rsidRPr="00603C77">
        <w:t>Agency: NIH NIDDK R01 DK132389</w:t>
      </w:r>
    </w:p>
    <w:p w14:paraId="0D20624A" w14:textId="265FDD6C" w:rsidR="00C503D5" w:rsidRPr="00603C77" w:rsidRDefault="00C503D5" w:rsidP="00C503D5">
      <w:r w:rsidRPr="00603C77">
        <w:t>Period: Feb 20, 2023- Feb 20, 2028</w:t>
      </w:r>
    </w:p>
    <w:p w14:paraId="2E675E84" w14:textId="77777777" w:rsidR="00C503D5" w:rsidRPr="00603C77" w:rsidRDefault="00C503D5" w:rsidP="00C503D5"/>
    <w:p w14:paraId="4EA1B92E" w14:textId="77777777" w:rsidR="00C503D5" w:rsidRPr="00603C77" w:rsidRDefault="00C503D5" w:rsidP="00C503D5">
      <w:r w:rsidRPr="00603C77">
        <w:t>Title: Influence of ultra-processed foods on reward processing and energy intake</w:t>
      </w:r>
    </w:p>
    <w:p w14:paraId="2D4A01A3" w14:textId="77777777" w:rsidR="00C503D5" w:rsidRPr="00603C77" w:rsidRDefault="00C503D5" w:rsidP="00C503D5">
      <w:r w:rsidRPr="00603C77">
        <w:t>Role: MPI</w:t>
      </w:r>
    </w:p>
    <w:p w14:paraId="0B2DA196" w14:textId="77777777" w:rsidR="00C503D5" w:rsidRPr="00603C77" w:rsidRDefault="00C503D5" w:rsidP="00C503D5">
      <w:r w:rsidRPr="00603C77">
        <w:t>Agency: NIH NICHD R21 HD109722</w:t>
      </w:r>
    </w:p>
    <w:p w14:paraId="709CA306" w14:textId="77777777" w:rsidR="00C503D5" w:rsidRPr="00603C77" w:rsidRDefault="00C503D5" w:rsidP="00C503D5">
      <w:r w:rsidRPr="00603C77">
        <w:t>Period: July 1, 2022-June 30 2024</w:t>
      </w:r>
    </w:p>
    <w:p w14:paraId="0FBA672E" w14:textId="77777777" w:rsidR="00C503D5" w:rsidRDefault="00C503D5" w:rsidP="00E26134"/>
    <w:p w14:paraId="66931DF0" w14:textId="73EA8E82" w:rsidR="00796518" w:rsidRDefault="00796518" w:rsidP="00E26134">
      <w:r>
        <w:t xml:space="preserve">Title: </w:t>
      </w:r>
      <w:r w:rsidRPr="00796518">
        <w:t>A gut-brain interaction controlling reward learning</w:t>
      </w:r>
    </w:p>
    <w:p w14:paraId="3D9159E7" w14:textId="59E343C4" w:rsidR="00796518" w:rsidRDefault="00796518" w:rsidP="00E26134">
      <w:r>
        <w:t>Role: Co-I</w:t>
      </w:r>
    </w:p>
    <w:p w14:paraId="1A2020DF" w14:textId="0A14657C" w:rsidR="00796518" w:rsidRDefault="00796518" w:rsidP="00E26134">
      <w:r>
        <w:t xml:space="preserve">Agency NIH NIDDK R01 </w:t>
      </w:r>
      <w:r w:rsidRPr="00796518">
        <w:t>DK133823</w:t>
      </w:r>
    </w:p>
    <w:p w14:paraId="64460782" w14:textId="1658C0B7" w:rsidR="00796518" w:rsidRDefault="00796518" w:rsidP="00E26134">
      <w:r>
        <w:t>August 2022- May 2027</w:t>
      </w:r>
    </w:p>
    <w:p w14:paraId="6D580022" w14:textId="77777777" w:rsidR="00796518" w:rsidRPr="00603C77" w:rsidRDefault="00796518" w:rsidP="00E26134"/>
    <w:p w14:paraId="65851774" w14:textId="26C9331B" w:rsidR="00E26134" w:rsidRPr="00603C77" w:rsidRDefault="00556722" w:rsidP="00E26134">
      <w:r w:rsidRPr="00603C77">
        <w:t>Title: The role of altered nutrient partitioning in food reward</w:t>
      </w:r>
    </w:p>
    <w:p w14:paraId="6BB451A6" w14:textId="6A1AA534" w:rsidR="00556722" w:rsidRPr="00603C77" w:rsidRDefault="00556722" w:rsidP="00E26134">
      <w:r w:rsidRPr="00603C77">
        <w:t>Role: PI</w:t>
      </w:r>
    </w:p>
    <w:p w14:paraId="71642749" w14:textId="4D2133F6" w:rsidR="00556722" w:rsidRPr="00603C77" w:rsidRDefault="00556722" w:rsidP="00E26134">
      <w:r w:rsidRPr="00603C77">
        <w:t xml:space="preserve">Agency: </w:t>
      </w:r>
      <w:proofErr w:type="spellStart"/>
      <w:r w:rsidRPr="00603C77">
        <w:t>iTHRIV</w:t>
      </w:r>
      <w:proofErr w:type="spellEnd"/>
      <w:r w:rsidRPr="00603C77">
        <w:t xml:space="preserve"> Pilot Translational and Clinical Studies Program (</w:t>
      </w:r>
      <w:proofErr w:type="spellStart"/>
      <w:r w:rsidRPr="00603C77">
        <w:t>iTHRIV</w:t>
      </w:r>
      <w:proofErr w:type="spellEnd"/>
      <w:r w:rsidRPr="00603C77">
        <w:t xml:space="preserve"> NIH UL1TR003015)</w:t>
      </w:r>
    </w:p>
    <w:p w14:paraId="0DD35450" w14:textId="7A77F1EB" w:rsidR="00556722" w:rsidRPr="00603C77" w:rsidRDefault="00556722" w:rsidP="00E26134">
      <w:r w:rsidRPr="00603C77">
        <w:t>Period: Feb 1, 2022-Jan 31, 2023</w:t>
      </w:r>
    </w:p>
    <w:p w14:paraId="4459C905" w14:textId="43819849" w:rsidR="00556722" w:rsidRPr="00603C77" w:rsidRDefault="00556722" w:rsidP="00E26134"/>
    <w:p w14:paraId="5DBC0FB2" w14:textId="1B40B859" w:rsidR="00556722" w:rsidRPr="00603C77" w:rsidRDefault="00556722" w:rsidP="00E26134">
      <w:r w:rsidRPr="00603C77">
        <w:t>Title: Neural and Metabolic Correlates of Carbohydrate Reward</w:t>
      </w:r>
    </w:p>
    <w:p w14:paraId="1CECFCDC" w14:textId="45C501FE" w:rsidR="00556722" w:rsidRPr="00603C77" w:rsidRDefault="00556722" w:rsidP="00E26134">
      <w:r w:rsidRPr="00603C77">
        <w:t>Role: PI Scholar</w:t>
      </w:r>
    </w:p>
    <w:p w14:paraId="31EA3475" w14:textId="33BFA42B" w:rsidR="00556722" w:rsidRPr="00603C77" w:rsidRDefault="00556722" w:rsidP="00E26134">
      <w:r w:rsidRPr="00603C77">
        <w:t xml:space="preserve">Agency: </w:t>
      </w:r>
      <w:proofErr w:type="spellStart"/>
      <w:r w:rsidRPr="00603C77">
        <w:t>iTHRIV</w:t>
      </w:r>
      <w:proofErr w:type="spellEnd"/>
      <w:r w:rsidRPr="00603C77">
        <w:t xml:space="preserve"> Scholars Program</w:t>
      </w:r>
    </w:p>
    <w:p w14:paraId="5A09D4D2" w14:textId="059D7630" w:rsidR="00556722" w:rsidRPr="00603C77" w:rsidRDefault="00556722" w:rsidP="00E26134">
      <w:r w:rsidRPr="00603C77">
        <w:t>Period: July 1, 2020-June 30-2022</w:t>
      </w:r>
    </w:p>
    <w:p w14:paraId="15569A39" w14:textId="0ECCFE39" w:rsidR="00C0389E" w:rsidRPr="00603C77" w:rsidRDefault="00C0389E" w:rsidP="00796518">
      <w:r w:rsidRPr="00603C77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5C1D2" wp14:editId="50F95547">
                <wp:simplePos x="0" y="0"/>
                <wp:positionH relativeFrom="column">
                  <wp:posOffset>-619125</wp:posOffset>
                </wp:positionH>
                <wp:positionV relativeFrom="paragraph">
                  <wp:posOffset>161290</wp:posOffset>
                </wp:positionV>
                <wp:extent cx="7620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5D9F" id="Straight Connector 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2.7pt" to="551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</w:p>
    <w:p w14:paraId="36672BC3" w14:textId="2812598C" w:rsidR="00C0389E" w:rsidRPr="00603C77" w:rsidRDefault="00C0389E" w:rsidP="003210B7">
      <w:pPr>
        <w:jc w:val="center"/>
        <w:rPr>
          <w:smallCaps/>
        </w:rPr>
      </w:pPr>
      <w:r w:rsidRPr="00603C77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96348" wp14:editId="02727682">
                <wp:simplePos x="0" y="0"/>
                <wp:positionH relativeFrom="column">
                  <wp:posOffset>-628650</wp:posOffset>
                </wp:positionH>
                <wp:positionV relativeFrom="paragraph">
                  <wp:posOffset>10179050</wp:posOffset>
                </wp:positionV>
                <wp:extent cx="7620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88BE" id="Straight Connector 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801.5pt" to="550.5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Pr="00603C77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91949" wp14:editId="358C1157">
                <wp:simplePos x="0" y="0"/>
                <wp:positionH relativeFrom="column">
                  <wp:posOffset>-628650</wp:posOffset>
                </wp:positionH>
                <wp:positionV relativeFrom="paragraph">
                  <wp:posOffset>195580</wp:posOffset>
                </wp:positionV>
                <wp:extent cx="76200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60AD5" id="Straight Connector 1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15.4pt" to="550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="005E27D5" w:rsidRPr="00603C77">
        <w:rPr>
          <w:smallCaps/>
        </w:rPr>
        <w:t xml:space="preserve">Peer </w:t>
      </w:r>
      <w:r w:rsidRPr="00603C77">
        <w:rPr>
          <w:smallCaps/>
        </w:rPr>
        <w:t>Review</w:t>
      </w:r>
    </w:p>
    <w:p w14:paraId="2F06B461" w14:textId="77777777" w:rsidR="00454C84" w:rsidRPr="00603C77" w:rsidRDefault="00454C84" w:rsidP="003210B7">
      <w:pPr>
        <w:ind w:left="720" w:hanging="720"/>
      </w:pPr>
    </w:p>
    <w:p w14:paraId="2F42AD3A" w14:textId="46D46C62" w:rsidR="00C0389E" w:rsidRDefault="001C6432" w:rsidP="003210B7">
      <w:pPr>
        <w:ind w:left="720" w:hanging="720"/>
      </w:pPr>
      <w:proofErr w:type="spellStart"/>
      <w:r w:rsidRPr="00603C77">
        <w:t>NeuroImage</w:t>
      </w:r>
      <w:proofErr w:type="spellEnd"/>
      <w:r w:rsidRPr="00603C77">
        <w:t xml:space="preserve">, </w:t>
      </w:r>
      <w:r w:rsidR="00B30C2F" w:rsidRPr="00603C77">
        <w:t xml:space="preserve">Chemical Senses, </w:t>
      </w:r>
      <w:r w:rsidR="00C0389E" w:rsidRPr="00603C77">
        <w:t xml:space="preserve">European Journal of Neuroscience, </w:t>
      </w:r>
      <w:proofErr w:type="spellStart"/>
      <w:r w:rsidR="00C0389E" w:rsidRPr="00603C77">
        <w:t>Diabetologia</w:t>
      </w:r>
      <w:proofErr w:type="spellEnd"/>
      <w:r w:rsidR="0084398A" w:rsidRPr="00603C77">
        <w:t xml:space="preserve">, </w:t>
      </w:r>
      <w:r w:rsidR="00D86FF9" w:rsidRPr="00603C77">
        <w:t xml:space="preserve">Cognition and Emotion, </w:t>
      </w:r>
      <w:r w:rsidR="00C755A4" w:rsidRPr="00603C77">
        <w:t xml:space="preserve">Appetite, </w:t>
      </w:r>
      <w:r w:rsidR="00B72CC5" w:rsidRPr="00603C77">
        <w:t>Scientific</w:t>
      </w:r>
      <w:r w:rsidR="00E406B9" w:rsidRPr="00603C77">
        <w:t xml:space="preserve"> Reports, International Journal of Obesity, Obesity, </w:t>
      </w:r>
      <w:r w:rsidR="0084398A" w:rsidRPr="00603C77">
        <w:t>Journal of Neuroscience, Proceedings of the National Academy of Sciences</w:t>
      </w:r>
      <w:r w:rsidR="00FF18CB" w:rsidRPr="00603C77">
        <w:t>, Nutrients, Communications Biology</w:t>
      </w:r>
      <w:r w:rsidR="00796518">
        <w:t>, Nature Metabolism, PLOS Biology</w:t>
      </w:r>
    </w:p>
    <w:p w14:paraId="2D3E7864" w14:textId="77777777" w:rsidR="00256804" w:rsidRDefault="00256804" w:rsidP="003210B7">
      <w:pPr>
        <w:ind w:left="720" w:hanging="720"/>
      </w:pPr>
    </w:p>
    <w:p w14:paraId="0DCE5F2D" w14:textId="0EC11745" w:rsidR="00256804" w:rsidRPr="00603C77" w:rsidRDefault="00256804" w:rsidP="003210B7">
      <w:pPr>
        <w:ind w:left="720" w:hanging="720"/>
      </w:pPr>
      <w:r>
        <w:lastRenderedPageBreak/>
        <w:t>Ad hoc Member, June 2023, Biobehavioral Regulation Learning and Ethology (BRLE), Center for Scientific Review</w:t>
      </w:r>
    </w:p>
    <w:p w14:paraId="2BFC688E" w14:textId="77777777" w:rsidR="00C0389E" w:rsidRPr="00603C77" w:rsidRDefault="00C0389E" w:rsidP="003210B7">
      <w:pPr>
        <w:ind w:left="720" w:hanging="720"/>
      </w:pPr>
      <w:r w:rsidRPr="00603C7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1FEE9" wp14:editId="6B1D1559">
                <wp:simplePos x="0" y="0"/>
                <wp:positionH relativeFrom="column">
                  <wp:posOffset>-619125</wp:posOffset>
                </wp:positionH>
                <wp:positionV relativeFrom="paragraph">
                  <wp:posOffset>149860</wp:posOffset>
                </wp:positionV>
                <wp:extent cx="76200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CCBD6"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1.8pt" to="55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</w:p>
    <w:p w14:paraId="0D43EB4D" w14:textId="215FCF3C" w:rsidR="00631CB5" w:rsidRPr="00603C77" w:rsidRDefault="00C944D3" w:rsidP="003210B7">
      <w:pPr>
        <w:jc w:val="center"/>
        <w:rPr>
          <w:smallCaps/>
        </w:rPr>
      </w:pPr>
      <w:r w:rsidRPr="00603C77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8D5F7" wp14:editId="14C54E75">
                <wp:simplePos x="0" y="0"/>
                <wp:positionH relativeFrom="column">
                  <wp:posOffset>-628650</wp:posOffset>
                </wp:positionH>
                <wp:positionV relativeFrom="paragraph">
                  <wp:posOffset>10179050</wp:posOffset>
                </wp:positionV>
                <wp:extent cx="76200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38D1" id="Straight Connector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801.5pt" to="550.5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 w:rsidRPr="00603C77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F9D4B" wp14:editId="1F222854">
                <wp:simplePos x="0" y="0"/>
                <wp:positionH relativeFrom="column">
                  <wp:posOffset>-628650</wp:posOffset>
                </wp:positionH>
                <wp:positionV relativeFrom="paragraph">
                  <wp:posOffset>195580</wp:posOffset>
                </wp:positionV>
                <wp:extent cx="76200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139D" id="Straight Connector 1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15.4pt" to="550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" strokecolor="black [3213]" strokeweight=".5pt">
                <v:stroke dashstyle="3 1" joinstyle="miter"/>
              </v:line>
            </w:pict>
          </mc:Fallback>
        </mc:AlternateContent>
      </w:r>
      <w:r w:rsidR="00796518">
        <w:rPr>
          <w:smallCaps/>
        </w:rPr>
        <w:t xml:space="preserve">Example </w:t>
      </w:r>
      <w:r w:rsidRPr="00603C77">
        <w:rPr>
          <w:smallCaps/>
        </w:rPr>
        <w:t>Media Appearances</w:t>
      </w:r>
      <w:r w:rsidR="00B30C2F" w:rsidRPr="00603C77">
        <w:rPr>
          <w:smallCaps/>
        </w:rPr>
        <w:t xml:space="preserve"> and Consulting</w:t>
      </w:r>
    </w:p>
    <w:p w14:paraId="01A6A90A" w14:textId="77777777" w:rsidR="00C944D3" w:rsidRPr="00603C77" w:rsidRDefault="00C944D3" w:rsidP="003210B7">
      <w:pPr>
        <w:jc w:val="center"/>
        <w:rPr>
          <w:smallCaps/>
        </w:rPr>
      </w:pPr>
    </w:p>
    <w:p w14:paraId="378F2BB7" w14:textId="77777777" w:rsidR="00796518" w:rsidRDefault="009E2DD3" w:rsidP="00796518">
      <w:pPr>
        <w:pStyle w:val="ListParagraph"/>
        <w:numPr>
          <w:ilvl w:val="0"/>
          <w:numId w:val="9"/>
        </w:numPr>
      </w:pPr>
      <w:r w:rsidRPr="00603C77">
        <w:t>Scientific American:</w:t>
      </w:r>
    </w:p>
    <w:p w14:paraId="71AFA3B8" w14:textId="743F32DD" w:rsidR="009E2DD3" w:rsidRDefault="009E2DD3" w:rsidP="00796518">
      <w:pPr>
        <w:pStyle w:val="ListParagraph"/>
        <w:numPr>
          <w:ilvl w:val="1"/>
          <w:numId w:val="9"/>
        </w:numPr>
        <w:rPr>
          <w:rStyle w:val="Hyperlink"/>
        </w:rPr>
      </w:pPr>
      <w:r w:rsidRPr="00603C77">
        <w:t xml:space="preserve"> </w:t>
      </w:r>
      <w:hyperlink r:id="rId9" w:history="1">
        <w:r w:rsidRPr="00603C77">
          <w:rPr>
            <w:rStyle w:val="Hyperlink"/>
          </w:rPr>
          <w:t>http://www.scientificamerican.com/article/simply-irresistible-overeating/</w:t>
        </w:r>
      </w:hyperlink>
    </w:p>
    <w:p w14:paraId="00F82DAC" w14:textId="72661CAE" w:rsidR="00796518" w:rsidRDefault="00000000" w:rsidP="00796518">
      <w:pPr>
        <w:pStyle w:val="ListParagraph"/>
        <w:numPr>
          <w:ilvl w:val="1"/>
          <w:numId w:val="9"/>
        </w:numPr>
        <w:rPr>
          <w:rStyle w:val="Hyperlink"/>
        </w:rPr>
      </w:pPr>
      <w:hyperlink r:id="rId10" w:history="1">
        <w:r w:rsidR="00796518" w:rsidRPr="002A6681">
          <w:rPr>
            <w:rStyle w:val="Hyperlink"/>
          </w:rPr>
          <w:t>https://www.scientificamerican.com/article/food-can-be-literally-addictive-new-evidence-suggests/</w:t>
        </w:r>
      </w:hyperlink>
    </w:p>
    <w:p w14:paraId="4435131D" w14:textId="2CEB995C" w:rsidR="00796518" w:rsidRDefault="00000000" w:rsidP="00796518">
      <w:pPr>
        <w:pStyle w:val="ListParagraph"/>
        <w:numPr>
          <w:ilvl w:val="1"/>
          <w:numId w:val="9"/>
        </w:numPr>
        <w:rPr>
          <w:rStyle w:val="Hyperlink"/>
        </w:rPr>
      </w:pPr>
      <w:hyperlink r:id="rId11" w:history="1">
        <w:r w:rsidR="00796518" w:rsidRPr="00603C77">
          <w:rPr>
            <w:rStyle w:val="Hyperlink"/>
          </w:rPr>
          <w:t>https://www.scientificamerican.com/podcast/episode/fat-carb-combo-is-a-potent-one-two-punch/</w:t>
        </w:r>
      </w:hyperlink>
    </w:p>
    <w:p w14:paraId="405F9C9F" w14:textId="418E3B69" w:rsidR="00796518" w:rsidRPr="00796518" w:rsidRDefault="00796518" w:rsidP="00796518">
      <w:pPr>
        <w:pStyle w:val="ListParagraph"/>
        <w:numPr>
          <w:ilvl w:val="0"/>
          <w:numId w:val="9"/>
        </w:numPr>
        <w:rPr>
          <w:rStyle w:val="Hyperlink"/>
        </w:rPr>
      </w:pPr>
      <w:r>
        <w:rPr>
          <w:rStyle w:val="Hyperlink"/>
          <w:color w:val="auto"/>
          <w:u w:val="none"/>
        </w:rPr>
        <w:t>NPR:</w:t>
      </w:r>
    </w:p>
    <w:p w14:paraId="2EE5EC23" w14:textId="6161F06E" w:rsidR="00796518" w:rsidRDefault="00000000" w:rsidP="00796518">
      <w:pPr>
        <w:pStyle w:val="ListParagraph"/>
        <w:numPr>
          <w:ilvl w:val="1"/>
          <w:numId w:val="9"/>
        </w:numPr>
        <w:rPr>
          <w:rStyle w:val="Hyperlink"/>
        </w:rPr>
      </w:pPr>
      <w:hyperlink r:id="rId12" w:history="1">
        <w:r w:rsidR="00796518" w:rsidRPr="002A6681">
          <w:rPr>
            <w:rStyle w:val="Hyperlink"/>
          </w:rPr>
          <w:t>https://www.npr.org/2023/08/28/1196283092/diabetes-drug-ozempic-and-weight-loss-drug-wegovy-seem-to-curb-other-cravings</w:t>
        </w:r>
      </w:hyperlink>
    </w:p>
    <w:p w14:paraId="71EEBD60" w14:textId="16DAE509" w:rsidR="00796518" w:rsidRDefault="00000000" w:rsidP="00796518">
      <w:pPr>
        <w:pStyle w:val="ListParagraph"/>
        <w:numPr>
          <w:ilvl w:val="1"/>
          <w:numId w:val="9"/>
        </w:numPr>
        <w:rPr>
          <w:rStyle w:val="Hyperlink"/>
        </w:rPr>
      </w:pPr>
      <w:hyperlink r:id="rId13" w:history="1">
        <w:r w:rsidR="00796518" w:rsidRPr="002A6681">
          <w:rPr>
            <w:rStyle w:val="Hyperlink"/>
          </w:rPr>
          <w:t>https://www.npr.org/sections/health-shots/2023/08/28/1194526119/ozempic-wegovy-drinking-alcohol-cravings-semaglutide</w:t>
        </w:r>
      </w:hyperlink>
    </w:p>
    <w:p w14:paraId="6C4B41F2" w14:textId="1A8B8BCF" w:rsidR="00796518" w:rsidRPr="00796518" w:rsidRDefault="00796518" w:rsidP="00796518">
      <w:pPr>
        <w:pStyle w:val="ListParagraph"/>
        <w:numPr>
          <w:ilvl w:val="0"/>
          <w:numId w:val="9"/>
        </w:numPr>
        <w:rPr>
          <w:rStyle w:val="Hyperlink"/>
        </w:rPr>
      </w:pPr>
      <w:r>
        <w:rPr>
          <w:rStyle w:val="Hyperlink"/>
          <w:color w:val="000000" w:themeColor="text1"/>
          <w:u w:val="none"/>
        </w:rPr>
        <w:t>National Geographic:</w:t>
      </w:r>
    </w:p>
    <w:p w14:paraId="0D72EC63" w14:textId="0943639C" w:rsidR="00796518" w:rsidRDefault="00796518" w:rsidP="00796518">
      <w:pPr>
        <w:pStyle w:val="ListParagraph"/>
        <w:numPr>
          <w:ilvl w:val="1"/>
          <w:numId w:val="9"/>
        </w:numPr>
        <w:rPr>
          <w:rStyle w:val="Hyperlink"/>
        </w:rPr>
      </w:pPr>
      <w:r w:rsidRPr="00796518">
        <w:rPr>
          <w:rStyle w:val="Hyperlink"/>
        </w:rPr>
        <w:t>https://www.nationalgeographic.com/magazine/article/how-sugar-and-fat-affect-your-brain</w:t>
      </w:r>
    </w:p>
    <w:p w14:paraId="2D41C033" w14:textId="78AD9FE8" w:rsidR="00B30C2F" w:rsidRPr="00603C77" w:rsidRDefault="00B30C2F" w:rsidP="00796518">
      <w:pPr>
        <w:pStyle w:val="ListParagraph"/>
        <w:numPr>
          <w:ilvl w:val="0"/>
          <w:numId w:val="9"/>
        </w:numPr>
      </w:pPr>
      <w:r w:rsidRPr="00796518">
        <w:rPr>
          <w:rStyle w:val="Hyperlink"/>
          <w:color w:val="auto"/>
          <w:u w:val="none"/>
        </w:rPr>
        <w:t xml:space="preserve">Consulted as addiction neuroimaging expert for </w:t>
      </w:r>
      <w:r w:rsidR="00B72CC5" w:rsidRPr="00796518">
        <w:rPr>
          <w:rStyle w:val="Hyperlink"/>
          <w:color w:val="auto"/>
          <w:u w:val="none"/>
        </w:rPr>
        <w:t>2021 film</w:t>
      </w:r>
      <w:r w:rsidRPr="00796518">
        <w:rPr>
          <w:rStyle w:val="Hyperlink"/>
          <w:color w:val="auto"/>
          <w:u w:val="none"/>
        </w:rPr>
        <w:t xml:space="preserve"> </w:t>
      </w:r>
      <w:r w:rsidR="00B72CC5" w:rsidRPr="00796518">
        <w:rPr>
          <w:rStyle w:val="Hyperlink"/>
          <w:color w:val="auto"/>
          <w:u w:val="none"/>
        </w:rPr>
        <w:t>“</w:t>
      </w:r>
      <w:hyperlink r:id="rId14" w:history="1">
        <w:r w:rsidR="00B72CC5" w:rsidRPr="00603C77">
          <w:rPr>
            <w:rStyle w:val="Hyperlink"/>
          </w:rPr>
          <w:t>Crisis</w:t>
        </w:r>
      </w:hyperlink>
      <w:r w:rsidRPr="00796518">
        <w:rPr>
          <w:rStyle w:val="Hyperlink"/>
          <w:color w:val="auto"/>
          <w:u w:val="none"/>
        </w:rPr>
        <w:t>”</w:t>
      </w:r>
    </w:p>
    <w:sectPr w:rsidR="00B30C2F" w:rsidRPr="00603C77" w:rsidSect="00C009A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C32B" w14:textId="77777777" w:rsidR="00C009AD" w:rsidRDefault="00C009AD" w:rsidP="00323C2F">
      <w:r>
        <w:separator/>
      </w:r>
    </w:p>
  </w:endnote>
  <w:endnote w:type="continuationSeparator" w:id="0">
    <w:p w14:paraId="5017EB43" w14:textId="77777777" w:rsidR="00C009AD" w:rsidRDefault="00C009AD" w:rsidP="0032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7D93" w14:textId="77777777" w:rsidR="00C009AD" w:rsidRDefault="00C009AD" w:rsidP="00323C2F">
      <w:r>
        <w:separator/>
      </w:r>
    </w:p>
  </w:footnote>
  <w:footnote w:type="continuationSeparator" w:id="0">
    <w:p w14:paraId="6F2C3028" w14:textId="77777777" w:rsidR="00C009AD" w:rsidRDefault="00C009AD" w:rsidP="0032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8041" w14:textId="77777777" w:rsidR="00857BCC" w:rsidRDefault="00857BCC" w:rsidP="00857BCC">
    <w:pPr>
      <w:pStyle w:val="Header"/>
      <w:jc w:val="right"/>
    </w:pPr>
    <w:r>
      <w:t>Alexandra DiFeliceantonio, PhD</w:t>
    </w:r>
  </w:p>
  <w:p w14:paraId="59DFE6D3" w14:textId="77777777" w:rsidR="00857BCC" w:rsidRDefault="00857BCC" w:rsidP="00857BC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3EA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9B"/>
    <w:multiLevelType w:val="hybridMultilevel"/>
    <w:tmpl w:val="86EA4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F0053C"/>
    <w:multiLevelType w:val="hybridMultilevel"/>
    <w:tmpl w:val="DB447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AE0882"/>
    <w:multiLevelType w:val="hybridMultilevel"/>
    <w:tmpl w:val="508806BE"/>
    <w:lvl w:ilvl="0" w:tplc="B28E6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B83EC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21DEB"/>
    <w:multiLevelType w:val="hybridMultilevel"/>
    <w:tmpl w:val="06F4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5120"/>
    <w:multiLevelType w:val="hybridMultilevel"/>
    <w:tmpl w:val="03402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76471"/>
    <w:multiLevelType w:val="hybridMultilevel"/>
    <w:tmpl w:val="B8D66DD0"/>
    <w:lvl w:ilvl="0" w:tplc="7D267CF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5051A5"/>
    <w:multiLevelType w:val="hybridMultilevel"/>
    <w:tmpl w:val="F558F8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833FF4"/>
    <w:multiLevelType w:val="hybridMultilevel"/>
    <w:tmpl w:val="B4F4815C"/>
    <w:lvl w:ilvl="0" w:tplc="36A22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6C4E"/>
    <w:multiLevelType w:val="hybridMultilevel"/>
    <w:tmpl w:val="D9A4F9EA"/>
    <w:lvl w:ilvl="0" w:tplc="BF28F2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4157"/>
    <w:multiLevelType w:val="hybridMultilevel"/>
    <w:tmpl w:val="C1EE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4444812">
    <w:abstractNumId w:val="5"/>
  </w:num>
  <w:num w:numId="2" w16cid:durableId="23136318">
    <w:abstractNumId w:val="9"/>
  </w:num>
  <w:num w:numId="3" w16cid:durableId="506940782">
    <w:abstractNumId w:val="0"/>
  </w:num>
  <w:num w:numId="4" w16cid:durableId="1051688840">
    <w:abstractNumId w:val="1"/>
  </w:num>
  <w:num w:numId="5" w16cid:durableId="1172260319">
    <w:abstractNumId w:val="6"/>
  </w:num>
  <w:num w:numId="6" w16cid:durableId="416487380">
    <w:abstractNumId w:val="4"/>
  </w:num>
  <w:num w:numId="7" w16cid:durableId="1911692677">
    <w:abstractNumId w:val="7"/>
  </w:num>
  <w:num w:numId="8" w16cid:durableId="57169637">
    <w:abstractNumId w:val="8"/>
  </w:num>
  <w:num w:numId="9" w16cid:durableId="2060282754">
    <w:abstractNumId w:val="2"/>
  </w:num>
  <w:num w:numId="10" w16cid:durableId="100243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sz9rr9op5ta0e2vwnp90pz2vf5t0pzd0pf&quot;&gt;619Library&lt;record-ids&gt;&lt;item&gt;454&lt;/item&gt;&lt;item&gt;455&lt;/item&gt;&lt;item&gt;456&lt;/item&gt;&lt;item&gt;457&lt;/item&gt;&lt;/record-ids&gt;&lt;/item&gt;&lt;/Libraries&gt;"/>
  </w:docVars>
  <w:rsids>
    <w:rsidRoot w:val="0096563A"/>
    <w:rsid w:val="00006A84"/>
    <w:rsid w:val="00021CB0"/>
    <w:rsid w:val="00026B43"/>
    <w:rsid w:val="00030401"/>
    <w:rsid w:val="00045643"/>
    <w:rsid w:val="0005201D"/>
    <w:rsid w:val="00061CFD"/>
    <w:rsid w:val="00065323"/>
    <w:rsid w:val="000776B1"/>
    <w:rsid w:val="0009267D"/>
    <w:rsid w:val="000978A7"/>
    <w:rsid w:val="000A027F"/>
    <w:rsid w:val="000C06E0"/>
    <w:rsid w:val="000C132B"/>
    <w:rsid w:val="000C607A"/>
    <w:rsid w:val="000D0CCB"/>
    <w:rsid w:val="000D7224"/>
    <w:rsid w:val="00111303"/>
    <w:rsid w:val="0012194A"/>
    <w:rsid w:val="0013266B"/>
    <w:rsid w:val="001410FE"/>
    <w:rsid w:val="00147691"/>
    <w:rsid w:val="001508EC"/>
    <w:rsid w:val="00171A6B"/>
    <w:rsid w:val="00173B26"/>
    <w:rsid w:val="00180F56"/>
    <w:rsid w:val="00186220"/>
    <w:rsid w:val="00190BF2"/>
    <w:rsid w:val="00190EFD"/>
    <w:rsid w:val="0019216D"/>
    <w:rsid w:val="001B53A7"/>
    <w:rsid w:val="001C6432"/>
    <w:rsid w:val="001D33F8"/>
    <w:rsid w:val="001E0C62"/>
    <w:rsid w:val="00207833"/>
    <w:rsid w:val="0022492A"/>
    <w:rsid w:val="00227853"/>
    <w:rsid w:val="0023628F"/>
    <w:rsid w:val="00240D2A"/>
    <w:rsid w:val="00247DC0"/>
    <w:rsid w:val="0025076E"/>
    <w:rsid w:val="00256804"/>
    <w:rsid w:val="0026323E"/>
    <w:rsid w:val="00266B68"/>
    <w:rsid w:val="002702CD"/>
    <w:rsid w:val="00283225"/>
    <w:rsid w:val="002D1032"/>
    <w:rsid w:val="002E42E5"/>
    <w:rsid w:val="00313329"/>
    <w:rsid w:val="0031345A"/>
    <w:rsid w:val="00317130"/>
    <w:rsid w:val="00321073"/>
    <w:rsid w:val="003210B7"/>
    <w:rsid w:val="00323C2F"/>
    <w:rsid w:val="0032439B"/>
    <w:rsid w:val="003354AB"/>
    <w:rsid w:val="00340129"/>
    <w:rsid w:val="003561A5"/>
    <w:rsid w:val="003937C5"/>
    <w:rsid w:val="003B7AD9"/>
    <w:rsid w:val="003F1D72"/>
    <w:rsid w:val="004107B4"/>
    <w:rsid w:val="004134AD"/>
    <w:rsid w:val="004229BC"/>
    <w:rsid w:val="00454C84"/>
    <w:rsid w:val="00466D7B"/>
    <w:rsid w:val="0048246B"/>
    <w:rsid w:val="004977BB"/>
    <w:rsid w:val="004B5F53"/>
    <w:rsid w:val="004C78C8"/>
    <w:rsid w:val="004E4A41"/>
    <w:rsid w:val="004F2FAA"/>
    <w:rsid w:val="0050342D"/>
    <w:rsid w:val="00506F52"/>
    <w:rsid w:val="00517911"/>
    <w:rsid w:val="005249C1"/>
    <w:rsid w:val="00556722"/>
    <w:rsid w:val="00556ECB"/>
    <w:rsid w:val="00565D65"/>
    <w:rsid w:val="0057357C"/>
    <w:rsid w:val="005945C3"/>
    <w:rsid w:val="005A0013"/>
    <w:rsid w:val="005B1246"/>
    <w:rsid w:val="005B2B3A"/>
    <w:rsid w:val="005B502C"/>
    <w:rsid w:val="005C0593"/>
    <w:rsid w:val="005E27D5"/>
    <w:rsid w:val="005E2AAC"/>
    <w:rsid w:val="00603C77"/>
    <w:rsid w:val="006277C0"/>
    <w:rsid w:val="00631CB5"/>
    <w:rsid w:val="00636CD4"/>
    <w:rsid w:val="006405E8"/>
    <w:rsid w:val="00642232"/>
    <w:rsid w:val="00646A3D"/>
    <w:rsid w:val="00664923"/>
    <w:rsid w:val="006760C9"/>
    <w:rsid w:val="006B013A"/>
    <w:rsid w:val="006B1AAA"/>
    <w:rsid w:val="006C2C3F"/>
    <w:rsid w:val="006C50CB"/>
    <w:rsid w:val="006D19B4"/>
    <w:rsid w:val="006D3758"/>
    <w:rsid w:val="006E4438"/>
    <w:rsid w:val="006F6931"/>
    <w:rsid w:val="006F7E22"/>
    <w:rsid w:val="00724B5A"/>
    <w:rsid w:val="00727E97"/>
    <w:rsid w:val="0073739E"/>
    <w:rsid w:val="00740056"/>
    <w:rsid w:val="0074107F"/>
    <w:rsid w:val="007529FD"/>
    <w:rsid w:val="0079578A"/>
    <w:rsid w:val="00796518"/>
    <w:rsid w:val="007C7D6C"/>
    <w:rsid w:val="00804F00"/>
    <w:rsid w:val="008076B0"/>
    <w:rsid w:val="0082549D"/>
    <w:rsid w:val="0083778A"/>
    <w:rsid w:val="00843876"/>
    <w:rsid w:val="0084398A"/>
    <w:rsid w:val="00857BCC"/>
    <w:rsid w:val="00864892"/>
    <w:rsid w:val="0086513A"/>
    <w:rsid w:val="008738DD"/>
    <w:rsid w:val="00877A35"/>
    <w:rsid w:val="0088634D"/>
    <w:rsid w:val="00893E88"/>
    <w:rsid w:val="008A38AC"/>
    <w:rsid w:val="008A6D01"/>
    <w:rsid w:val="008B6B31"/>
    <w:rsid w:val="008B6B7A"/>
    <w:rsid w:val="008C5B28"/>
    <w:rsid w:val="008D3046"/>
    <w:rsid w:val="008D4D26"/>
    <w:rsid w:val="008D7B04"/>
    <w:rsid w:val="008E0919"/>
    <w:rsid w:val="008E3EA9"/>
    <w:rsid w:val="00913919"/>
    <w:rsid w:val="009201F7"/>
    <w:rsid w:val="00934724"/>
    <w:rsid w:val="009429A0"/>
    <w:rsid w:val="009508E0"/>
    <w:rsid w:val="0096563A"/>
    <w:rsid w:val="00973DAE"/>
    <w:rsid w:val="00975192"/>
    <w:rsid w:val="0097770F"/>
    <w:rsid w:val="0098347C"/>
    <w:rsid w:val="009A012C"/>
    <w:rsid w:val="009A6A69"/>
    <w:rsid w:val="009B293A"/>
    <w:rsid w:val="009B41F3"/>
    <w:rsid w:val="009C2625"/>
    <w:rsid w:val="009D1A1F"/>
    <w:rsid w:val="009E2534"/>
    <w:rsid w:val="009E2DD3"/>
    <w:rsid w:val="009E727B"/>
    <w:rsid w:val="009F4575"/>
    <w:rsid w:val="00A055F6"/>
    <w:rsid w:val="00A13349"/>
    <w:rsid w:val="00A377A1"/>
    <w:rsid w:val="00A46B01"/>
    <w:rsid w:val="00A52F3F"/>
    <w:rsid w:val="00A6081F"/>
    <w:rsid w:val="00A74BDA"/>
    <w:rsid w:val="00A82972"/>
    <w:rsid w:val="00A93F4B"/>
    <w:rsid w:val="00A95926"/>
    <w:rsid w:val="00AA0CE8"/>
    <w:rsid w:val="00AB2166"/>
    <w:rsid w:val="00AC24C3"/>
    <w:rsid w:val="00AD04BC"/>
    <w:rsid w:val="00AE5412"/>
    <w:rsid w:val="00AF0E4A"/>
    <w:rsid w:val="00AF3885"/>
    <w:rsid w:val="00AF754A"/>
    <w:rsid w:val="00B0230E"/>
    <w:rsid w:val="00B30C2F"/>
    <w:rsid w:val="00B31F18"/>
    <w:rsid w:val="00B37D75"/>
    <w:rsid w:val="00B42C30"/>
    <w:rsid w:val="00B728D9"/>
    <w:rsid w:val="00B72CC5"/>
    <w:rsid w:val="00B7406D"/>
    <w:rsid w:val="00B75239"/>
    <w:rsid w:val="00B83B68"/>
    <w:rsid w:val="00B83E41"/>
    <w:rsid w:val="00B9769D"/>
    <w:rsid w:val="00BA1DD1"/>
    <w:rsid w:val="00BA4D12"/>
    <w:rsid w:val="00BB359D"/>
    <w:rsid w:val="00BD72F3"/>
    <w:rsid w:val="00BE22FF"/>
    <w:rsid w:val="00BF4979"/>
    <w:rsid w:val="00C009AD"/>
    <w:rsid w:val="00C0389E"/>
    <w:rsid w:val="00C23727"/>
    <w:rsid w:val="00C25D75"/>
    <w:rsid w:val="00C3414B"/>
    <w:rsid w:val="00C41BCC"/>
    <w:rsid w:val="00C4538C"/>
    <w:rsid w:val="00C463E8"/>
    <w:rsid w:val="00C503D5"/>
    <w:rsid w:val="00C54921"/>
    <w:rsid w:val="00C70B95"/>
    <w:rsid w:val="00C72A86"/>
    <w:rsid w:val="00C755A4"/>
    <w:rsid w:val="00C8371B"/>
    <w:rsid w:val="00C84B79"/>
    <w:rsid w:val="00C90433"/>
    <w:rsid w:val="00C944D3"/>
    <w:rsid w:val="00CB16ED"/>
    <w:rsid w:val="00CB536F"/>
    <w:rsid w:val="00CC55E4"/>
    <w:rsid w:val="00CE430B"/>
    <w:rsid w:val="00D04A66"/>
    <w:rsid w:val="00D04AAD"/>
    <w:rsid w:val="00D109F0"/>
    <w:rsid w:val="00D1515B"/>
    <w:rsid w:val="00D267CC"/>
    <w:rsid w:val="00D4334A"/>
    <w:rsid w:val="00D6460C"/>
    <w:rsid w:val="00D64FDD"/>
    <w:rsid w:val="00D71DF6"/>
    <w:rsid w:val="00D86FF9"/>
    <w:rsid w:val="00DF14C0"/>
    <w:rsid w:val="00DF7304"/>
    <w:rsid w:val="00E0176E"/>
    <w:rsid w:val="00E0772D"/>
    <w:rsid w:val="00E13614"/>
    <w:rsid w:val="00E26134"/>
    <w:rsid w:val="00E2713C"/>
    <w:rsid w:val="00E30E10"/>
    <w:rsid w:val="00E3219A"/>
    <w:rsid w:val="00E406B9"/>
    <w:rsid w:val="00E6281D"/>
    <w:rsid w:val="00E66414"/>
    <w:rsid w:val="00E665A7"/>
    <w:rsid w:val="00E9171C"/>
    <w:rsid w:val="00EA583B"/>
    <w:rsid w:val="00EA6491"/>
    <w:rsid w:val="00EB2502"/>
    <w:rsid w:val="00EB5CAE"/>
    <w:rsid w:val="00EE2309"/>
    <w:rsid w:val="00EE361E"/>
    <w:rsid w:val="00F02D4F"/>
    <w:rsid w:val="00F07C03"/>
    <w:rsid w:val="00F24C21"/>
    <w:rsid w:val="00F46440"/>
    <w:rsid w:val="00F707FC"/>
    <w:rsid w:val="00F866BC"/>
    <w:rsid w:val="00F96DD3"/>
    <w:rsid w:val="00FA3BB2"/>
    <w:rsid w:val="00FB4752"/>
    <w:rsid w:val="00FF07B8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521EC"/>
  <w15:docId w15:val="{078AA861-17C3-4513-92CE-A06B484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7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377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63A"/>
    <w:rPr>
      <w:color w:val="0000FF"/>
      <w:u w:val="single"/>
    </w:rPr>
  </w:style>
  <w:style w:type="character" w:styleId="CommentReference">
    <w:name w:val="annotation reference"/>
    <w:semiHidden/>
    <w:rsid w:val="00BC02B1"/>
    <w:rPr>
      <w:sz w:val="16"/>
      <w:szCs w:val="16"/>
    </w:rPr>
  </w:style>
  <w:style w:type="paragraph" w:styleId="CommentText">
    <w:name w:val="annotation text"/>
    <w:basedOn w:val="Normal"/>
    <w:semiHidden/>
    <w:rsid w:val="00BC0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2B1"/>
    <w:rPr>
      <w:b/>
      <w:bCs/>
    </w:rPr>
  </w:style>
  <w:style w:type="paragraph" w:styleId="BalloonText">
    <w:name w:val="Balloon Text"/>
    <w:basedOn w:val="Normal"/>
    <w:semiHidden/>
    <w:rsid w:val="00BC0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13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3A9"/>
    <w:rPr>
      <w:sz w:val="24"/>
      <w:szCs w:val="24"/>
    </w:rPr>
  </w:style>
  <w:style w:type="paragraph" w:styleId="Footer">
    <w:name w:val="footer"/>
    <w:basedOn w:val="Normal"/>
    <w:link w:val="FooterChar"/>
    <w:rsid w:val="000613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13A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377A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A377A1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377A1"/>
  </w:style>
  <w:style w:type="paragraph" w:styleId="NormalWeb">
    <w:name w:val="Normal (Web)"/>
    <w:basedOn w:val="Normal"/>
    <w:uiPriority w:val="99"/>
    <w:unhideWhenUsed/>
    <w:rsid w:val="00A377A1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A377A1"/>
  </w:style>
  <w:style w:type="table" w:styleId="TableGrid">
    <w:name w:val="Table Grid"/>
    <w:basedOn w:val="TableNormal"/>
    <w:rsid w:val="0098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DefaultParagraphFont"/>
    <w:rsid w:val="00171A6B"/>
  </w:style>
  <w:style w:type="character" w:customStyle="1" w:styleId="a">
    <w:name w:val="_"/>
    <w:basedOn w:val="DefaultParagraphFont"/>
    <w:rsid w:val="00171A6B"/>
  </w:style>
  <w:style w:type="character" w:customStyle="1" w:styleId="ff9">
    <w:name w:val="ff9"/>
    <w:basedOn w:val="DefaultParagraphFont"/>
    <w:rsid w:val="00171A6B"/>
  </w:style>
  <w:style w:type="character" w:customStyle="1" w:styleId="Mention1">
    <w:name w:val="Mention1"/>
    <w:basedOn w:val="DefaultParagraphFont"/>
    <w:uiPriority w:val="99"/>
    <w:semiHidden/>
    <w:unhideWhenUsed/>
    <w:rsid w:val="009C2625"/>
    <w:rPr>
      <w:color w:val="2B579A"/>
      <w:shd w:val="clear" w:color="auto" w:fill="E6E6E6"/>
    </w:rPr>
  </w:style>
  <w:style w:type="paragraph" w:customStyle="1" w:styleId="Title1">
    <w:name w:val="Title1"/>
    <w:basedOn w:val="Normal"/>
    <w:rsid w:val="009A6A69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A6A69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A6A69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A6A69"/>
  </w:style>
  <w:style w:type="paragraph" w:customStyle="1" w:styleId="DataField11pt-Single">
    <w:name w:val="Data Field 11pt-Single"/>
    <w:basedOn w:val="Normal"/>
    <w:link w:val="DataField11pt-SingleChar"/>
    <w:rsid w:val="005B2B3A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B2B3A"/>
    <w:rPr>
      <w:rFonts w:ascii="Arial" w:hAnsi="Arial" w:cs="Arial"/>
      <w:sz w:val="22"/>
    </w:rPr>
  </w:style>
  <w:style w:type="paragraph" w:styleId="Title">
    <w:name w:val="Title"/>
    <w:basedOn w:val="Normal"/>
    <w:next w:val="BodyText"/>
    <w:link w:val="TitleChar"/>
    <w:qFormat/>
    <w:rsid w:val="00D71DF6"/>
    <w:pPr>
      <w:keepNext/>
      <w:keepLines/>
      <w:spacing w:before="480" w:after="240" w:line="360" w:lineRule="auto"/>
      <w:jc w:val="center"/>
    </w:pPr>
    <w:rPr>
      <w:rFonts w:ascii="Calibri" w:eastAsia="MS Gothic" w:hAnsi="Calibri"/>
      <w:b/>
      <w:bCs/>
      <w:color w:val="000000"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D71DF6"/>
    <w:rPr>
      <w:rFonts w:ascii="Calibri" w:eastAsia="MS Gothic" w:hAnsi="Calibri"/>
      <w:b/>
      <w:bCs/>
      <w:color w:val="000000"/>
      <w:sz w:val="28"/>
      <w:szCs w:val="36"/>
    </w:rPr>
  </w:style>
  <w:style w:type="paragraph" w:styleId="BodyText">
    <w:name w:val="Body Text"/>
    <w:basedOn w:val="Normal"/>
    <w:link w:val="BodyTextChar"/>
    <w:semiHidden/>
    <w:unhideWhenUsed/>
    <w:rsid w:val="00D71DF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71DF6"/>
    <w:rPr>
      <w:sz w:val="24"/>
      <w:szCs w:val="24"/>
    </w:rPr>
  </w:style>
  <w:style w:type="paragraph" w:customStyle="1" w:styleId="Author">
    <w:name w:val="Author"/>
    <w:next w:val="BodyText"/>
    <w:qFormat/>
    <w:rsid w:val="00D71DF6"/>
    <w:pPr>
      <w:keepNext/>
      <w:keepLines/>
      <w:spacing w:after="200"/>
      <w:jc w:val="center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4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0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40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3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pr.org/sections/health-shots/2023/08/28/1194526119/ozempic-wegovy-drinking-alcohol-cravings-semagluti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r.org/2023/08/28/1196283092/diabetes-drug-ozempic-and-weight-loss-drug-wegovy-seem-to-curb-other-crav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tificamerican.com/podcast/episode/fat-carb-combo-is-a-potent-one-two-pun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tificamerican.com/article/food-can-be-literally-addictive-new-evidence-sugg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american.com/article/simply-irresistible-overeating/" TargetMode="External"/><Relationship Id="rId14" Type="http://schemas.openxmlformats.org/officeDocument/2006/relationships/hyperlink" Target="https://www.imdb.com/title/tt97316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FAFD-983A-A34F-B398-8EEAFA03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Information:</vt:lpstr>
    </vt:vector>
  </TitlesOfParts>
  <Company>school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Information:</dc:title>
  <dc:creator>Alexandra Gold DiFeliceantonio</dc:creator>
  <cp:lastModifiedBy>DiFeliceantonio, Alexandra</cp:lastModifiedBy>
  <cp:revision>6</cp:revision>
  <cp:lastPrinted>2021-09-22T14:01:00Z</cp:lastPrinted>
  <dcterms:created xsi:type="dcterms:W3CDTF">2024-01-18T17:53:00Z</dcterms:created>
  <dcterms:modified xsi:type="dcterms:W3CDTF">2024-02-15T18:17:00Z</dcterms:modified>
</cp:coreProperties>
</file>